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4950D" w14:textId="62AD98A8" w:rsidR="005F7DA7" w:rsidRPr="00D40E8D" w:rsidRDefault="00D40E8D" w:rsidP="00051C87">
      <w:pPr>
        <w:spacing w:before="120" w:after="120" w:line="276" w:lineRule="auto"/>
        <w:ind w:right="-11"/>
        <w:jc w:val="right"/>
        <w:rPr>
          <w:sz w:val="24"/>
          <w:szCs w:val="24"/>
        </w:rPr>
      </w:pPr>
      <w:r>
        <w:rPr>
          <w:sz w:val="24"/>
          <w:szCs w:val="24"/>
        </w:rPr>
        <w:t>Olsztyn</w:t>
      </w:r>
      <w:r w:rsidR="005F7DA7" w:rsidRPr="00D40E8D">
        <w:rPr>
          <w:sz w:val="24"/>
          <w:szCs w:val="24"/>
        </w:rPr>
        <w:t xml:space="preserve">, dnia </w:t>
      </w:r>
      <w:r w:rsidR="003B4AF8">
        <w:rPr>
          <w:sz w:val="24"/>
          <w:szCs w:val="24"/>
        </w:rPr>
        <w:t>[</w:t>
      </w:r>
      <w:r w:rsidR="003B4AF8" w:rsidRPr="00D40E8D">
        <w:rPr>
          <w:sz w:val="24"/>
          <w:szCs w:val="24"/>
          <w:highlight w:val="yellow"/>
        </w:rPr>
        <w:t>…</w:t>
      </w:r>
      <w:r w:rsidR="003B4AF8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="003F0353">
        <w:rPr>
          <w:sz w:val="24"/>
          <w:szCs w:val="24"/>
        </w:rPr>
        <w:t>października</w:t>
      </w:r>
      <w:r w:rsidR="005F7DA7" w:rsidRPr="00D40E8D">
        <w:rPr>
          <w:sz w:val="24"/>
          <w:szCs w:val="24"/>
        </w:rPr>
        <w:t xml:space="preserve"> 2019 r. </w:t>
      </w:r>
    </w:p>
    <w:p w14:paraId="7A7AE933" w14:textId="77777777" w:rsidR="00D40E8D" w:rsidRDefault="00D40E8D" w:rsidP="00051C87">
      <w:pPr>
        <w:spacing w:before="120" w:after="120" w:line="276" w:lineRule="auto"/>
        <w:ind w:right="0"/>
        <w:rPr>
          <w:b/>
          <w:bCs/>
          <w:sz w:val="24"/>
          <w:szCs w:val="24"/>
          <w:u w:val="single"/>
        </w:rPr>
      </w:pPr>
    </w:p>
    <w:p w14:paraId="1674281F" w14:textId="0133D940" w:rsidR="00D40E8D" w:rsidRDefault="00D40E8D" w:rsidP="00051C87">
      <w:pPr>
        <w:spacing w:before="120" w:after="120" w:line="276" w:lineRule="auto"/>
        <w:ind w:right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UMOWA</w:t>
      </w:r>
    </w:p>
    <w:p w14:paraId="31BBFE7B" w14:textId="77777777" w:rsidR="00D40E8D" w:rsidRDefault="00D40E8D" w:rsidP="00051C87">
      <w:pPr>
        <w:spacing w:before="120" w:after="120" w:line="276" w:lineRule="auto"/>
        <w:ind w:right="0"/>
        <w:jc w:val="center"/>
        <w:rPr>
          <w:b/>
          <w:bCs/>
          <w:sz w:val="24"/>
          <w:szCs w:val="24"/>
          <w:u w:val="single"/>
        </w:rPr>
      </w:pPr>
      <w:r w:rsidRPr="00D40E8D">
        <w:rPr>
          <w:b/>
          <w:bCs/>
          <w:sz w:val="24"/>
          <w:szCs w:val="24"/>
          <w:u w:val="single"/>
        </w:rPr>
        <w:t>na zakup 2 serwerów wraz z instalacją i konfiguracją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413BA00B" w14:textId="585A29D8" w:rsidR="00D40E8D" w:rsidRDefault="00D40E8D" w:rsidP="00051C87">
      <w:pPr>
        <w:spacing w:before="120" w:after="120" w:line="276" w:lineRule="auto"/>
        <w:ind w:right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zawarta w związku z </w:t>
      </w:r>
      <w:r w:rsidRPr="00D40E8D">
        <w:rPr>
          <w:b/>
          <w:bCs/>
          <w:sz w:val="24"/>
          <w:szCs w:val="24"/>
          <w:u w:val="single"/>
        </w:rPr>
        <w:t xml:space="preserve">zapytaniem ofertowym z dnia </w:t>
      </w:r>
      <w:r w:rsidR="003F0353">
        <w:rPr>
          <w:b/>
          <w:bCs/>
          <w:sz w:val="24"/>
          <w:szCs w:val="24"/>
          <w:u w:val="single"/>
        </w:rPr>
        <w:t>25</w:t>
      </w:r>
      <w:r w:rsidRPr="00D40E8D">
        <w:rPr>
          <w:b/>
          <w:bCs/>
          <w:sz w:val="24"/>
          <w:szCs w:val="24"/>
          <w:u w:val="single"/>
        </w:rPr>
        <w:t>.0</w:t>
      </w:r>
      <w:r w:rsidR="003F0353">
        <w:rPr>
          <w:b/>
          <w:bCs/>
          <w:sz w:val="24"/>
          <w:szCs w:val="24"/>
          <w:u w:val="single"/>
        </w:rPr>
        <w:t>9</w:t>
      </w:r>
      <w:r w:rsidRPr="00D40E8D">
        <w:rPr>
          <w:b/>
          <w:bCs/>
          <w:sz w:val="24"/>
          <w:szCs w:val="24"/>
          <w:u w:val="single"/>
        </w:rPr>
        <w:t>.2019 r.</w:t>
      </w:r>
    </w:p>
    <w:p w14:paraId="3E685C97" w14:textId="77777777" w:rsidR="008B40C5" w:rsidRDefault="008B40C5" w:rsidP="00051C87">
      <w:pPr>
        <w:spacing w:before="120" w:after="120" w:line="276" w:lineRule="auto"/>
        <w:ind w:right="0"/>
        <w:jc w:val="center"/>
        <w:rPr>
          <w:b/>
          <w:bCs/>
          <w:sz w:val="24"/>
          <w:szCs w:val="24"/>
          <w:u w:val="single"/>
        </w:rPr>
      </w:pPr>
    </w:p>
    <w:p w14:paraId="1355AE48" w14:textId="1BACDF18" w:rsidR="00522E3B" w:rsidRDefault="00522E3B" w:rsidP="00051C87">
      <w:pPr>
        <w:spacing w:before="120" w:after="120" w:line="276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 xml:space="preserve">W związku z realizacją projektu pn. „Wdrożenie technologii informacyjno-komunikacyjnej </w:t>
      </w:r>
      <w:r w:rsidR="00E37056">
        <w:rPr>
          <w:sz w:val="24"/>
          <w:szCs w:val="24"/>
        </w:rPr>
        <w:t>|</w:t>
      </w:r>
      <w:r w:rsidR="00E37056">
        <w:rPr>
          <w:sz w:val="24"/>
          <w:szCs w:val="24"/>
        </w:rPr>
        <w:br/>
      </w:r>
      <w:r w:rsidRPr="007533E1">
        <w:rPr>
          <w:sz w:val="24"/>
          <w:szCs w:val="24"/>
        </w:rPr>
        <w:t xml:space="preserve">w działalności przedsiębiorstwa GRUPA PRAWNA TOGATUS Sp. z o.o.” (nr: RPWM.01.04.03-28-0042/18-00) w ramach Osi Priorytetowej 1 – „Inteligentna Gospodarka Warmii i Mazur”, Działania 1.4 – „Nowe modele biznesowe i ekspansja”, Poddziałania 1.4.3 – „Technologie informacyjno-komunikacyjne w działalności MŚP”, Regionalnego Programu Operacyjnego Województwa Warmińsko-Mazurskiego na lata 2014-2020 współfinansowanego ze środków Europejskiego Funduszu Rozwoju Regionalnego </w:t>
      </w:r>
      <w:r>
        <w:rPr>
          <w:sz w:val="24"/>
          <w:szCs w:val="24"/>
        </w:rPr>
        <w:t>w dniu 23 sierpnia 2019 r. zawarto umowę pomiędzy:</w:t>
      </w:r>
    </w:p>
    <w:p w14:paraId="11FA6DD9" w14:textId="4E08E75B" w:rsidR="001E3388" w:rsidRPr="00D40E8D" w:rsidRDefault="00233A5E" w:rsidP="00051C87">
      <w:pPr>
        <w:spacing w:after="0" w:line="276" w:lineRule="auto"/>
        <w:rPr>
          <w:b/>
          <w:bCs/>
          <w:sz w:val="24"/>
          <w:szCs w:val="24"/>
        </w:rPr>
      </w:pPr>
      <w:r w:rsidRPr="00D40E8D">
        <w:rPr>
          <w:b/>
          <w:bCs/>
          <w:sz w:val="24"/>
          <w:szCs w:val="24"/>
        </w:rPr>
        <w:t>Grupa Prawna Togatus Spółka z ograniczoną odpowiedzialnością</w:t>
      </w:r>
      <w:r w:rsidR="00D40E8D">
        <w:rPr>
          <w:b/>
          <w:bCs/>
          <w:sz w:val="24"/>
          <w:szCs w:val="24"/>
        </w:rPr>
        <w:t xml:space="preserve"> z siedzibą </w:t>
      </w:r>
      <w:r w:rsidR="00EC24F7">
        <w:rPr>
          <w:b/>
          <w:bCs/>
          <w:sz w:val="24"/>
          <w:szCs w:val="24"/>
        </w:rPr>
        <w:br/>
      </w:r>
      <w:r w:rsidR="00D40E8D">
        <w:rPr>
          <w:b/>
          <w:bCs/>
          <w:sz w:val="24"/>
          <w:szCs w:val="24"/>
        </w:rPr>
        <w:t xml:space="preserve">w Warszawie, </w:t>
      </w:r>
      <w:r w:rsidRPr="00D40E8D">
        <w:rPr>
          <w:sz w:val="24"/>
          <w:szCs w:val="24"/>
        </w:rPr>
        <w:t>al. Jana Pawła II 61/308, 01-131 Warszawa</w:t>
      </w:r>
      <w:r w:rsidR="00D40E8D">
        <w:rPr>
          <w:b/>
          <w:bCs/>
          <w:sz w:val="24"/>
          <w:szCs w:val="24"/>
        </w:rPr>
        <w:t xml:space="preserve">, </w:t>
      </w:r>
      <w:r w:rsidRPr="00D40E8D">
        <w:rPr>
          <w:sz w:val="24"/>
          <w:szCs w:val="24"/>
        </w:rPr>
        <w:t>REGON: 280254189, NIP: 7393659141, KRS: 0000292847</w:t>
      </w:r>
      <w:r w:rsidR="00D40E8D">
        <w:rPr>
          <w:sz w:val="24"/>
          <w:szCs w:val="24"/>
        </w:rPr>
        <w:t xml:space="preserve"> (</w:t>
      </w:r>
      <w:r w:rsidR="00D40E8D" w:rsidRPr="00D40E8D">
        <w:rPr>
          <w:b/>
          <w:bCs/>
          <w:sz w:val="24"/>
          <w:szCs w:val="24"/>
        </w:rPr>
        <w:t>Centrum Operacyjne:</w:t>
      </w:r>
      <w:r w:rsidR="00D40E8D">
        <w:rPr>
          <w:b/>
          <w:bCs/>
          <w:sz w:val="24"/>
          <w:szCs w:val="24"/>
        </w:rPr>
        <w:t xml:space="preserve"> </w:t>
      </w:r>
      <w:r w:rsidR="00D40E8D" w:rsidRPr="00D40E8D">
        <w:rPr>
          <w:sz w:val="24"/>
          <w:szCs w:val="24"/>
        </w:rPr>
        <w:t>ul. Warmińska 7/5, 10-544 Olsztyn</w:t>
      </w:r>
      <w:r w:rsidR="00D40E8D">
        <w:rPr>
          <w:sz w:val="24"/>
          <w:szCs w:val="24"/>
        </w:rPr>
        <w:t>)</w:t>
      </w:r>
    </w:p>
    <w:p w14:paraId="68DC326D" w14:textId="436CE126" w:rsidR="00D40E8D" w:rsidRPr="00D40E8D" w:rsidRDefault="00D40E8D" w:rsidP="00051C87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reprezentowaną przez </w:t>
      </w:r>
      <w:r w:rsidR="003B4AF8">
        <w:rPr>
          <w:sz w:val="24"/>
          <w:szCs w:val="24"/>
        </w:rPr>
        <w:t>[</w:t>
      </w:r>
      <w:r w:rsidR="003B4AF8" w:rsidRPr="00D40E8D">
        <w:rPr>
          <w:sz w:val="24"/>
          <w:szCs w:val="24"/>
          <w:highlight w:val="yellow"/>
        </w:rPr>
        <w:t>…</w:t>
      </w:r>
      <w:r w:rsidR="003B4AF8">
        <w:rPr>
          <w:sz w:val="24"/>
          <w:szCs w:val="24"/>
        </w:rPr>
        <w:t>]</w:t>
      </w:r>
    </w:p>
    <w:p w14:paraId="5360D73D" w14:textId="03D872DE" w:rsidR="00EB37B2" w:rsidRDefault="00D40E8D" w:rsidP="00051C87">
      <w:pPr>
        <w:spacing w:before="120" w:after="120" w:line="276" w:lineRule="auto"/>
        <w:ind w:left="29" w:right="0" w:firstLine="0"/>
        <w:rPr>
          <w:sz w:val="24"/>
          <w:szCs w:val="24"/>
        </w:rPr>
      </w:pPr>
      <w:r>
        <w:rPr>
          <w:sz w:val="24"/>
          <w:szCs w:val="24"/>
        </w:rPr>
        <w:t xml:space="preserve">zwaną dalej </w:t>
      </w:r>
      <w:r>
        <w:rPr>
          <w:b/>
          <w:bCs/>
          <w:sz w:val="24"/>
          <w:szCs w:val="24"/>
        </w:rPr>
        <w:t>„Zamawiającym”</w:t>
      </w:r>
    </w:p>
    <w:p w14:paraId="21BB6C04" w14:textId="773880FD" w:rsidR="00D40E8D" w:rsidRDefault="00D40E8D" w:rsidP="00051C87">
      <w:pPr>
        <w:spacing w:before="120" w:after="120" w:line="276" w:lineRule="auto"/>
        <w:ind w:left="29" w:right="0" w:firstLine="0"/>
        <w:rPr>
          <w:sz w:val="24"/>
          <w:szCs w:val="24"/>
        </w:rPr>
      </w:pPr>
      <w:r>
        <w:rPr>
          <w:sz w:val="24"/>
          <w:szCs w:val="24"/>
        </w:rPr>
        <w:t>a,</w:t>
      </w:r>
    </w:p>
    <w:p w14:paraId="4DB95788" w14:textId="6E8EF00F" w:rsidR="00D40E8D" w:rsidRDefault="00D40E8D" w:rsidP="00051C87">
      <w:pPr>
        <w:spacing w:before="120" w:after="120" w:line="276" w:lineRule="auto"/>
        <w:ind w:left="29" w:right="0" w:firstLine="0"/>
        <w:rPr>
          <w:sz w:val="24"/>
          <w:szCs w:val="24"/>
        </w:rPr>
      </w:pPr>
      <w:r>
        <w:rPr>
          <w:sz w:val="24"/>
          <w:szCs w:val="24"/>
        </w:rPr>
        <w:t>[</w:t>
      </w:r>
      <w:r w:rsidRPr="00D40E8D">
        <w:rPr>
          <w:sz w:val="24"/>
          <w:szCs w:val="24"/>
          <w:highlight w:val="yellow"/>
        </w:rPr>
        <w:t>…</w:t>
      </w:r>
      <w:r>
        <w:rPr>
          <w:sz w:val="24"/>
          <w:szCs w:val="24"/>
        </w:rPr>
        <w:t>] z siedzibą w [</w:t>
      </w:r>
      <w:r w:rsidRPr="00D40E8D">
        <w:rPr>
          <w:sz w:val="24"/>
          <w:szCs w:val="24"/>
          <w:highlight w:val="yellow"/>
        </w:rPr>
        <w:t>…</w:t>
      </w:r>
      <w:r>
        <w:rPr>
          <w:sz w:val="24"/>
          <w:szCs w:val="24"/>
        </w:rPr>
        <w:t>], adres: [</w:t>
      </w:r>
      <w:r w:rsidRPr="00D40E8D">
        <w:rPr>
          <w:sz w:val="24"/>
          <w:szCs w:val="24"/>
          <w:highlight w:val="yellow"/>
        </w:rPr>
        <w:t>…</w:t>
      </w:r>
      <w:r>
        <w:rPr>
          <w:sz w:val="24"/>
          <w:szCs w:val="24"/>
        </w:rPr>
        <w:t>], REGON: [</w:t>
      </w:r>
      <w:r w:rsidRPr="00D40E8D">
        <w:rPr>
          <w:sz w:val="24"/>
          <w:szCs w:val="24"/>
          <w:highlight w:val="yellow"/>
        </w:rPr>
        <w:t>…</w:t>
      </w:r>
      <w:r>
        <w:rPr>
          <w:sz w:val="24"/>
          <w:szCs w:val="24"/>
        </w:rPr>
        <w:t>], NIP: [</w:t>
      </w:r>
      <w:r w:rsidRPr="00D40E8D">
        <w:rPr>
          <w:sz w:val="24"/>
          <w:szCs w:val="24"/>
          <w:highlight w:val="yellow"/>
        </w:rPr>
        <w:t>…</w:t>
      </w:r>
      <w:r>
        <w:rPr>
          <w:sz w:val="24"/>
          <w:szCs w:val="24"/>
        </w:rPr>
        <w:t>], KRS: [</w:t>
      </w:r>
      <w:r w:rsidRPr="00D40E8D">
        <w:rPr>
          <w:sz w:val="24"/>
          <w:szCs w:val="24"/>
          <w:highlight w:val="yellow"/>
        </w:rPr>
        <w:t>…</w:t>
      </w:r>
      <w:r>
        <w:rPr>
          <w:sz w:val="24"/>
          <w:szCs w:val="24"/>
        </w:rPr>
        <w:t>]</w:t>
      </w:r>
    </w:p>
    <w:p w14:paraId="7C9C6CF3" w14:textId="49D4FAC8" w:rsidR="00D40E8D" w:rsidRDefault="00D40E8D" w:rsidP="00051C87">
      <w:pPr>
        <w:spacing w:before="120" w:after="120" w:line="276" w:lineRule="auto"/>
        <w:ind w:left="29" w:right="0" w:firstLine="0"/>
        <w:rPr>
          <w:sz w:val="24"/>
          <w:szCs w:val="24"/>
        </w:rPr>
      </w:pPr>
      <w:r>
        <w:rPr>
          <w:sz w:val="24"/>
          <w:szCs w:val="24"/>
        </w:rPr>
        <w:t>reprezentowaną przez [</w:t>
      </w:r>
      <w:r w:rsidRPr="00D40E8D">
        <w:rPr>
          <w:sz w:val="24"/>
          <w:szCs w:val="24"/>
          <w:highlight w:val="yellow"/>
        </w:rPr>
        <w:t>…</w:t>
      </w:r>
      <w:r>
        <w:rPr>
          <w:sz w:val="24"/>
          <w:szCs w:val="24"/>
        </w:rPr>
        <w:t>]</w:t>
      </w:r>
    </w:p>
    <w:p w14:paraId="563BD5EB" w14:textId="77777777" w:rsidR="00522E3B" w:rsidRDefault="00D40E8D" w:rsidP="00051C87">
      <w:pPr>
        <w:spacing w:before="120" w:after="120" w:line="276" w:lineRule="auto"/>
        <w:ind w:left="29" w:right="0" w:firstLine="0"/>
        <w:rPr>
          <w:sz w:val="24"/>
          <w:szCs w:val="24"/>
        </w:rPr>
      </w:pPr>
      <w:r>
        <w:rPr>
          <w:sz w:val="24"/>
          <w:szCs w:val="24"/>
        </w:rPr>
        <w:t xml:space="preserve">zwaną dalej </w:t>
      </w:r>
      <w:r w:rsidRPr="00D40E8D">
        <w:rPr>
          <w:b/>
          <w:bCs/>
          <w:sz w:val="24"/>
          <w:szCs w:val="24"/>
        </w:rPr>
        <w:t>„Wykonawcą”</w:t>
      </w:r>
    </w:p>
    <w:p w14:paraId="58B39158" w14:textId="1590272E" w:rsidR="00D40E8D" w:rsidRPr="00522E3B" w:rsidRDefault="00D40E8D" w:rsidP="00051C87">
      <w:pPr>
        <w:spacing w:before="120" w:after="120" w:line="276" w:lineRule="auto"/>
        <w:ind w:left="29" w:right="0" w:firstLine="0"/>
        <w:rPr>
          <w:sz w:val="24"/>
          <w:szCs w:val="24"/>
        </w:rPr>
      </w:pPr>
      <w:r w:rsidRPr="00D40E8D">
        <w:rPr>
          <w:rFonts w:eastAsiaTheme="minorHAnsi"/>
          <w:color w:val="auto"/>
          <w:sz w:val="24"/>
          <w:szCs w:val="24"/>
          <w:lang w:eastAsia="en-US"/>
        </w:rPr>
        <w:t>zwanymi dalej łącznie „</w:t>
      </w:r>
      <w:r w:rsidRPr="00D40E8D">
        <w:rPr>
          <w:rFonts w:eastAsiaTheme="minorHAnsi"/>
          <w:b/>
          <w:bCs/>
          <w:color w:val="auto"/>
          <w:sz w:val="24"/>
          <w:szCs w:val="24"/>
          <w:lang w:eastAsia="en-US"/>
        </w:rPr>
        <w:t>Stronami</w:t>
      </w:r>
      <w:r w:rsidRPr="00D40E8D">
        <w:rPr>
          <w:rFonts w:eastAsiaTheme="minorHAnsi"/>
          <w:color w:val="auto"/>
          <w:sz w:val="24"/>
          <w:szCs w:val="24"/>
          <w:lang w:eastAsia="en-US"/>
        </w:rPr>
        <w:t>”, a każda z osoba „</w:t>
      </w:r>
      <w:r w:rsidRPr="00D40E8D">
        <w:rPr>
          <w:rFonts w:eastAsiaTheme="minorHAnsi"/>
          <w:b/>
          <w:bCs/>
          <w:color w:val="auto"/>
          <w:sz w:val="24"/>
          <w:szCs w:val="24"/>
          <w:lang w:eastAsia="en-US"/>
        </w:rPr>
        <w:t>Stroną</w:t>
      </w:r>
      <w:r w:rsidRPr="00D40E8D">
        <w:rPr>
          <w:rFonts w:eastAsiaTheme="minorHAnsi"/>
          <w:color w:val="auto"/>
          <w:sz w:val="24"/>
          <w:szCs w:val="24"/>
          <w:lang w:eastAsia="en-US"/>
        </w:rPr>
        <w:t>.”</w:t>
      </w:r>
    </w:p>
    <w:p w14:paraId="7BDBC27E" w14:textId="77777777" w:rsidR="00D40E8D" w:rsidRPr="00D40E8D" w:rsidRDefault="00D40E8D" w:rsidP="00051C87">
      <w:pPr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D40E8D">
        <w:rPr>
          <w:rFonts w:eastAsiaTheme="minorHAnsi"/>
          <w:b/>
          <w:bCs/>
          <w:color w:val="auto"/>
          <w:sz w:val="24"/>
          <w:szCs w:val="24"/>
          <w:lang w:eastAsia="en-US"/>
        </w:rPr>
        <w:t>§ 1.</w:t>
      </w:r>
    </w:p>
    <w:p w14:paraId="4079DE99" w14:textId="0B31BF03" w:rsidR="00522E3B" w:rsidRPr="00D8070C" w:rsidRDefault="00D40E8D" w:rsidP="00E904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0"/>
        <w:rPr>
          <w:rFonts w:eastAsiaTheme="minorHAnsi"/>
          <w:color w:val="auto"/>
          <w:sz w:val="24"/>
          <w:szCs w:val="24"/>
          <w:lang w:eastAsia="en-US"/>
        </w:rPr>
      </w:pPr>
      <w:r w:rsidRPr="00522E3B">
        <w:rPr>
          <w:rFonts w:eastAsiaTheme="minorHAnsi"/>
          <w:color w:val="auto"/>
          <w:sz w:val="24"/>
          <w:szCs w:val="24"/>
          <w:lang w:eastAsia="en-US"/>
        </w:rPr>
        <w:t xml:space="preserve">Przedmiotem Umowy jest zakup </w:t>
      </w:r>
      <w:r w:rsidR="00522E3B" w:rsidRPr="00522E3B">
        <w:rPr>
          <w:rFonts w:eastAsiaTheme="minorHAnsi"/>
          <w:color w:val="auto"/>
          <w:sz w:val="24"/>
          <w:szCs w:val="24"/>
          <w:lang w:eastAsia="en-US"/>
        </w:rPr>
        <w:t>2 serwerów wraz z instalacją i konfiguracją pod adresem:</w:t>
      </w:r>
      <w:r w:rsidR="00522E3B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8070C" w:rsidRPr="00D8070C">
        <w:rPr>
          <w:sz w:val="24"/>
          <w:szCs w:val="24"/>
        </w:rPr>
        <w:t>ul. Kazimierza Jagiellończyka 26, 10-062 Olsztyn (siedziba Sprint S.A.).</w:t>
      </w:r>
    </w:p>
    <w:p w14:paraId="0E798765" w14:textId="582F792F" w:rsidR="00D8070C" w:rsidRPr="00D8070C" w:rsidRDefault="00D8070C" w:rsidP="00E904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Szczegółowa specyfikacja techniczna serwerów została zawarta w ofercie Wykonawcy z dnia </w:t>
      </w:r>
      <w:r>
        <w:rPr>
          <w:sz w:val="24"/>
          <w:szCs w:val="24"/>
        </w:rPr>
        <w:t>[</w:t>
      </w:r>
      <w:r w:rsidRPr="00D40E8D">
        <w:rPr>
          <w:sz w:val="24"/>
          <w:szCs w:val="24"/>
          <w:highlight w:val="yellow"/>
        </w:rPr>
        <w:t>…</w:t>
      </w:r>
      <w:r>
        <w:rPr>
          <w:sz w:val="24"/>
          <w:szCs w:val="24"/>
        </w:rPr>
        <w:t>], która stanowi integralną część niniejszej umowy.</w:t>
      </w:r>
    </w:p>
    <w:p w14:paraId="3048D439" w14:textId="79B0CA46" w:rsidR="00D8070C" w:rsidRPr="00D8070C" w:rsidRDefault="00D8070C" w:rsidP="00E904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sz w:val="24"/>
          <w:szCs w:val="24"/>
        </w:rPr>
        <w:t>Minimalne parametry techniczne dla serwerów:</w:t>
      </w:r>
    </w:p>
    <w:tbl>
      <w:tblPr>
        <w:tblW w:w="9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6741"/>
      </w:tblGrid>
      <w:tr w:rsidR="00D8070C" w:rsidRPr="00FB65AB" w14:paraId="30CA3CC5" w14:textId="77777777" w:rsidTr="00AE7359">
        <w:trPr>
          <w:tblHeader/>
        </w:trPr>
        <w:tc>
          <w:tcPr>
            <w:tcW w:w="2481" w:type="dxa"/>
            <w:shd w:val="clear" w:color="auto" w:fill="auto"/>
            <w:vAlign w:val="center"/>
          </w:tcPr>
          <w:p w14:paraId="3889087E" w14:textId="77777777" w:rsidR="00D8070C" w:rsidRPr="00FB65AB" w:rsidRDefault="00D8070C" w:rsidP="00051C87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B65AB">
              <w:rPr>
                <w:b/>
                <w:bCs/>
              </w:rPr>
              <w:t>Element składowy dostawy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7C179C0B" w14:textId="77777777" w:rsidR="00D8070C" w:rsidRPr="00FB65AB" w:rsidRDefault="00D8070C" w:rsidP="00051C87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B65AB">
              <w:rPr>
                <w:b/>
              </w:rPr>
              <w:t>Wymagane minimalne parametry techniczne</w:t>
            </w:r>
          </w:p>
        </w:tc>
      </w:tr>
      <w:tr w:rsidR="00D8070C" w:rsidRPr="00FB65AB" w14:paraId="3D667E7F" w14:textId="77777777" w:rsidTr="00AE7359">
        <w:tc>
          <w:tcPr>
            <w:tcW w:w="2481" w:type="dxa"/>
            <w:shd w:val="clear" w:color="auto" w:fill="auto"/>
            <w:vAlign w:val="center"/>
          </w:tcPr>
          <w:p w14:paraId="598A2543" w14:textId="77777777" w:rsidR="00D8070C" w:rsidRPr="00FB65AB" w:rsidRDefault="00D8070C" w:rsidP="00051C87">
            <w:pPr>
              <w:snapToGrid w:val="0"/>
              <w:spacing w:line="276" w:lineRule="auto"/>
            </w:pPr>
            <w:r w:rsidRPr="00FB65AB">
              <w:t>Obudowa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23C4510F" w14:textId="77777777" w:rsidR="00D8070C" w:rsidRPr="00FB65AB" w:rsidRDefault="00D8070C" w:rsidP="00051C87">
            <w:pPr>
              <w:snapToGrid w:val="0"/>
              <w:spacing w:line="276" w:lineRule="auto"/>
            </w:pPr>
            <w:r w:rsidRPr="00FB65AB">
              <w:t xml:space="preserve">Maksymalnie 2U do instalacji w standardowej szafie RACK 19", dostarczona wraz ze wszystkimi elementami niezbędnymi </w:t>
            </w:r>
            <w:r>
              <w:t xml:space="preserve">(min. szyny) </w:t>
            </w:r>
            <w:r w:rsidRPr="00FB65AB">
              <w:t>do zamontowania serwera</w:t>
            </w:r>
            <w:r>
              <w:t xml:space="preserve"> w w/w szafie,  min. 6x 3,5’’ Hot-swap, zasilacze redundantne  min. 400W/szt</w:t>
            </w:r>
          </w:p>
        </w:tc>
      </w:tr>
      <w:tr w:rsidR="00D8070C" w:rsidRPr="00DB69A4" w14:paraId="721515F4" w14:textId="77777777" w:rsidTr="00AE7359">
        <w:tc>
          <w:tcPr>
            <w:tcW w:w="2481" w:type="dxa"/>
            <w:shd w:val="clear" w:color="auto" w:fill="auto"/>
            <w:vAlign w:val="center"/>
          </w:tcPr>
          <w:p w14:paraId="200FA402" w14:textId="77777777" w:rsidR="00D8070C" w:rsidRPr="00FB65AB" w:rsidRDefault="00D8070C" w:rsidP="00051C87">
            <w:pPr>
              <w:snapToGrid w:val="0"/>
              <w:spacing w:line="276" w:lineRule="auto"/>
            </w:pPr>
            <w:r w:rsidRPr="00FB65AB">
              <w:lastRenderedPageBreak/>
              <w:t>Płyta główna</w:t>
            </w:r>
          </w:p>
        </w:tc>
        <w:tc>
          <w:tcPr>
            <w:tcW w:w="6741" w:type="dxa"/>
            <w:shd w:val="clear" w:color="auto" w:fill="auto"/>
          </w:tcPr>
          <w:p w14:paraId="13139A59" w14:textId="77777777" w:rsidR="00D8070C" w:rsidRPr="00DB69A4" w:rsidRDefault="00D8070C" w:rsidP="00051C87">
            <w:pPr>
              <w:snapToGrid w:val="0"/>
              <w:spacing w:line="276" w:lineRule="auto"/>
            </w:pPr>
            <w:r>
              <w:t>Min. 1xCPU, min. 4xDIMM, min. 2x1GbE LAN (RJ45), min. 6xSATA 3 (6Gbps) via C232</w:t>
            </w:r>
          </w:p>
        </w:tc>
      </w:tr>
      <w:tr w:rsidR="00D8070C" w:rsidRPr="00FB65AB" w14:paraId="33F91548" w14:textId="77777777" w:rsidTr="00AE7359">
        <w:tc>
          <w:tcPr>
            <w:tcW w:w="2481" w:type="dxa"/>
            <w:shd w:val="clear" w:color="auto" w:fill="auto"/>
            <w:vAlign w:val="center"/>
          </w:tcPr>
          <w:p w14:paraId="2DF838BD" w14:textId="77777777" w:rsidR="00D8070C" w:rsidRPr="00FB65AB" w:rsidRDefault="00D8070C" w:rsidP="00051C87">
            <w:pPr>
              <w:snapToGrid w:val="0"/>
              <w:spacing w:line="276" w:lineRule="auto"/>
            </w:pPr>
            <w:r w:rsidRPr="00FB65AB">
              <w:t>Chipset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26A57152" w14:textId="77777777" w:rsidR="00D8070C" w:rsidRPr="00FB65AB" w:rsidRDefault="00D8070C" w:rsidP="00051C87">
            <w:pPr>
              <w:snapToGrid w:val="0"/>
              <w:spacing w:line="276" w:lineRule="auto"/>
            </w:pPr>
            <w:r w:rsidRPr="00FB65AB">
              <w:t>Dedykowany przez producenta procesora do pracy w serwerach.</w:t>
            </w:r>
          </w:p>
        </w:tc>
      </w:tr>
      <w:tr w:rsidR="00D8070C" w:rsidRPr="00FB65AB" w14:paraId="74ED9CBB" w14:textId="77777777" w:rsidTr="00AE7359">
        <w:tc>
          <w:tcPr>
            <w:tcW w:w="2481" w:type="dxa"/>
            <w:shd w:val="clear" w:color="auto" w:fill="auto"/>
            <w:vAlign w:val="center"/>
          </w:tcPr>
          <w:p w14:paraId="75B2315C" w14:textId="77777777" w:rsidR="00D8070C" w:rsidRPr="00FB65AB" w:rsidRDefault="00D8070C" w:rsidP="00051C87">
            <w:pPr>
              <w:snapToGrid w:val="0"/>
              <w:spacing w:line="276" w:lineRule="auto"/>
            </w:pPr>
            <w:r w:rsidRPr="00FB65AB">
              <w:t xml:space="preserve">Procesor 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501C9E31" w14:textId="42DA6D05" w:rsidR="00D8070C" w:rsidRPr="00FB65AB" w:rsidRDefault="00D8070C" w:rsidP="00051C87">
            <w:pPr>
              <w:spacing w:line="276" w:lineRule="auto"/>
            </w:pPr>
            <w:r>
              <w:t>Procesor dedykowany</w:t>
            </w:r>
            <w:r w:rsidRPr="00FB65AB">
              <w:t xml:space="preserve"> do pracy w środowisku serwerowym, zainstalowane przez producenta, , </w:t>
            </w:r>
            <w:r>
              <w:t xml:space="preserve">który osiąga </w:t>
            </w:r>
            <w:r w:rsidRPr="00FB65AB">
              <w:t xml:space="preserve"> w teście opublikowanym na stronie </w:t>
            </w:r>
            <w:hyperlink r:id="rId7" w:history="1">
              <w:r w:rsidRPr="00FB65AB">
                <w:rPr>
                  <w:rStyle w:val="Hipercze"/>
                </w:rPr>
                <w:t>http://cpubenchmark.net/cpu_list.php</w:t>
              </w:r>
            </w:hyperlink>
            <w:r w:rsidRPr="00FB65AB">
              <w:t xml:space="preserve"> w dniu składania oferty, w pozycji „Passmark CPU Mark” wynik min. </w:t>
            </w:r>
            <w:r>
              <w:t>9500</w:t>
            </w:r>
            <w:r w:rsidRPr="00FB65AB">
              <w:t xml:space="preserve">, TDP nie więcej niż </w:t>
            </w:r>
            <w:r w:rsidRPr="00FB65AB">
              <w:br/>
            </w:r>
            <w:r>
              <w:t>8</w:t>
            </w:r>
            <w:r w:rsidR="003F0353">
              <w:t>5</w:t>
            </w:r>
            <w:r w:rsidRPr="00FB65AB">
              <w:t xml:space="preserve"> W</w:t>
            </w:r>
          </w:p>
        </w:tc>
      </w:tr>
      <w:tr w:rsidR="00D8070C" w:rsidRPr="00FB65AB" w14:paraId="49C05F55" w14:textId="77777777" w:rsidTr="00AE7359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14:paraId="5AA2B774" w14:textId="77777777" w:rsidR="00D8070C" w:rsidRPr="00FB65AB" w:rsidRDefault="00D8070C" w:rsidP="00051C87">
            <w:pPr>
              <w:snapToGrid w:val="0"/>
              <w:spacing w:line="276" w:lineRule="auto"/>
            </w:pPr>
            <w:r w:rsidRPr="00FB65AB">
              <w:t>RAM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2F64D15B" w14:textId="77777777" w:rsidR="00D8070C" w:rsidRPr="00FB65AB" w:rsidRDefault="00D8070C" w:rsidP="00051C87">
            <w:pPr>
              <w:snapToGrid w:val="0"/>
              <w:spacing w:line="276" w:lineRule="auto"/>
            </w:pPr>
            <w:r w:rsidRPr="00FB65AB">
              <w:t xml:space="preserve">Minimum </w:t>
            </w:r>
            <w:r>
              <w:t>64</w:t>
            </w:r>
            <w:r w:rsidRPr="00FB65AB">
              <w:t xml:space="preserve"> GB </w:t>
            </w:r>
            <w:r>
              <w:t xml:space="preserve">DDR4 </w:t>
            </w:r>
            <w:r w:rsidRPr="00FB65AB">
              <w:t xml:space="preserve">ECC </w:t>
            </w:r>
            <w:r>
              <w:t xml:space="preserve">2400MHz </w:t>
            </w:r>
            <w:r w:rsidRPr="00FB65AB">
              <w:t>skonfigurowane w trybie maksymalnej wydajności dla zastosowanego procesora. W serwe</w:t>
            </w:r>
            <w:r>
              <w:t>rze muszą pozostać co najmniej 2</w:t>
            </w:r>
            <w:r w:rsidRPr="00FB65AB">
              <w:t xml:space="preserve"> sloty wolne na zainstalowanie dodatkowej pamięci RAM</w:t>
            </w:r>
          </w:p>
        </w:tc>
      </w:tr>
      <w:tr w:rsidR="00D8070C" w:rsidRPr="00FB65AB" w14:paraId="5A2FAE71" w14:textId="77777777" w:rsidTr="00AE7359">
        <w:trPr>
          <w:trHeight w:val="167"/>
        </w:trPr>
        <w:tc>
          <w:tcPr>
            <w:tcW w:w="2481" w:type="dxa"/>
            <w:shd w:val="clear" w:color="auto" w:fill="auto"/>
            <w:vAlign w:val="center"/>
          </w:tcPr>
          <w:p w14:paraId="74162075" w14:textId="77777777" w:rsidR="00D8070C" w:rsidRPr="00FB65AB" w:rsidRDefault="00D8070C" w:rsidP="00051C87">
            <w:pPr>
              <w:snapToGrid w:val="0"/>
              <w:spacing w:line="276" w:lineRule="auto"/>
            </w:pPr>
            <w:r w:rsidRPr="00FB65AB">
              <w:t>Interfejsy sieciowe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0FE82DE1" w14:textId="77777777" w:rsidR="00D8070C" w:rsidRPr="00FB65AB" w:rsidRDefault="00D8070C" w:rsidP="00051C87">
            <w:pPr>
              <w:snapToGrid w:val="0"/>
              <w:spacing w:line="276" w:lineRule="auto"/>
            </w:pPr>
            <w:r w:rsidRPr="00FB65AB">
              <w:t>Minimum 2 porty 1 Gbit/s LAN wbudowane na płycie głównej ze wsparciem iSCSI.</w:t>
            </w:r>
          </w:p>
          <w:p w14:paraId="5934D080" w14:textId="77777777" w:rsidR="00D8070C" w:rsidRPr="00FB65AB" w:rsidRDefault="00D8070C" w:rsidP="00051C87">
            <w:pPr>
              <w:spacing w:line="276" w:lineRule="auto"/>
            </w:pPr>
            <w:r w:rsidRPr="00FB65AB">
              <w:t>Zintegrowana, dedykowana karta LAN do komunikacji wyłącznie z kontrolerem zdalnego zarządzania  z możliwością przeniesienia tej komunikacji na inną kartę sieciową współdzieloną z systemem operacyjnym serwera.</w:t>
            </w:r>
          </w:p>
        </w:tc>
      </w:tr>
      <w:tr w:rsidR="00D8070C" w:rsidRPr="00FB65AB" w14:paraId="38C4991E" w14:textId="77777777" w:rsidTr="00AE7359">
        <w:tc>
          <w:tcPr>
            <w:tcW w:w="2481" w:type="dxa"/>
            <w:shd w:val="clear" w:color="auto" w:fill="auto"/>
            <w:vAlign w:val="center"/>
          </w:tcPr>
          <w:p w14:paraId="72440D20" w14:textId="77777777" w:rsidR="00D8070C" w:rsidRPr="00FB65AB" w:rsidRDefault="00D8070C" w:rsidP="00051C87">
            <w:pPr>
              <w:snapToGrid w:val="0"/>
              <w:spacing w:line="276" w:lineRule="auto"/>
            </w:pPr>
            <w:r w:rsidRPr="00FB65AB">
              <w:t>Napęd optyczny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37B869EE" w14:textId="77777777" w:rsidR="00D8070C" w:rsidRPr="00FB65AB" w:rsidRDefault="00D8070C" w:rsidP="00051C87">
            <w:pPr>
              <w:snapToGrid w:val="0"/>
              <w:spacing w:line="276" w:lineRule="auto"/>
            </w:pPr>
            <w:r w:rsidRPr="00FB65AB">
              <w:t>Wewnętrzny napęd DVD+/-RW SATA do nagrywania płyt DVD +/-RW</w:t>
            </w:r>
          </w:p>
        </w:tc>
      </w:tr>
      <w:tr w:rsidR="00D8070C" w:rsidRPr="00FB65AB" w14:paraId="096AC9DD" w14:textId="77777777" w:rsidTr="00AE7359">
        <w:tc>
          <w:tcPr>
            <w:tcW w:w="2481" w:type="dxa"/>
            <w:shd w:val="clear" w:color="auto" w:fill="auto"/>
            <w:vAlign w:val="center"/>
          </w:tcPr>
          <w:p w14:paraId="6932DC94" w14:textId="77777777" w:rsidR="00D8070C" w:rsidRPr="00FB65AB" w:rsidRDefault="00D8070C" w:rsidP="00051C87">
            <w:pPr>
              <w:snapToGrid w:val="0"/>
              <w:spacing w:line="276" w:lineRule="auto"/>
            </w:pPr>
            <w:r w:rsidRPr="00FB65AB">
              <w:t>Dyski twarde</w:t>
            </w:r>
          </w:p>
        </w:tc>
        <w:tc>
          <w:tcPr>
            <w:tcW w:w="6741" w:type="dxa"/>
            <w:shd w:val="clear" w:color="auto" w:fill="auto"/>
            <w:vAlign w:val="bottom"/>
          </w:tcPr>
          <w:p w14:paraId="5F44FAF2" w14:textId="77777777" w:rsidR="00D8070C" w:rsidRPr="00FB65AB" w:rsidRDefault="00D8070C" w:rsidP="00051C87">
            <w:pPr>
              <w:snapToGrid w:val="0"/>
              <w:spacing w:line="276" w:lineRule="auto"/>
            </w:pPr>
            <w:r w:rsidRPr="00FB65AB">
              <w:t xml:space="preserve">Zainstalowane min. </w:t>
            </w:r>
            <w:r>
              <w:t>2</w:t>
            </w:r>
            <w:r w:rsidRPr="00FB65AB">
              <w:t xml:space="preserve"> dyski </w:t>
            </w:r>
            <w:r>
              <w:t xml:space="preserve">SATA 3 Hot Swap  </w:t>
            </w:r>
            <w:r w:rsidRPr="00FB65AB">
              <w:t xml:space="preserve">  o pojemności min. </w:t>
            </w:r>
            <w:r>
              <w:t>4 TB 7200rpm każdy, klasy  Enterprise</w:t>
            </w:r>
            <w:r w:rsidRPr="00FB65AB">
              <w:t>, przystosowane do pracy ciągłej 24/7</w:t>
            </w:r>
          </w:p>
          <w:p w14:paraId="745C064E" w14:textId="77777777" w:rsidR="00D8070C" w:rsidRPr="00FB65AB" w:rsidRDefault="00D8070C" w:rsidP="00051C87">
            <w:pPr>
              <w:spacing w:line="276" w:lineRule="auto"/>
            </w:pPr>
            <w:r w:rsidRPr="00FB65AB">
              <w:t xml:space="preserve">Możliwość instalacji </w:t>
            </w:r>
            <w:r>
              <w:t xml:space="preserve">co najmniej </w:t>
            </w:r>
            <w:r w:rsidRPr="00FB65AB">
              <w:t>4 dodatkowych dysków bez potrzeby wymiany/dokupienia elementów serwera innych niż dyski twarde.</w:t>
            </w:r>
          </w:p>
        </w:tc>
      </w:tr>
      <w:tr w:rsidR="00D8070C" w:rsidRPr="00FB65AB" w14:paraId="46DD5639" w14:textId="77777777" w:rsidTr="00AE7359">
        <w:tc>
          <w:tcPr>
            <w:tcW w:w="2481" w:type="dxa"/>
            <w:shd w:val="clear" w:color="auto" w:fill="auto"/>
            <w:vAlign w:val="center"/>
          </w:tcPr>
          <w:p w14:paraId="60CEC992" w14:textId="77777777" w:rsidR="00D8070C" w:rsidRPr="00FB65AB" w:rsidRDefault="00D8070C" w:rsidP="00051C87">
            <w:pPr>
              <w:snapToGrid w:val="0"/>
              <w:spacing w:line="276" w:lineRule="auto"/>
            </w:pPr>
            <w:r w:rsidRPr="00FB65AB">
              <w:t>Kontroler  HDD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7817DF45" w14:textId="77777777" w:rsidR="00D8070C" w:rsidRPr="00FB65AB" w:rsidRDefault="00D8070C" w:rsidP="00051C87">
            <w:pPr>
              <w:snapToGrid w:val="0"/>
              <w:spacing w:line="276" w:lineRule="auto"/>
            </w:pPr>
            <w:r w:rsidRPr="00FB65AB">
              <w:t xml:space="preserve">Kontroler RAID 0/1 lub 5 </w:t>
            </w:r>
          </w:p>
        </w:tc>
      </w:tr>
      <w:tr w:rsidR="00D8070C" w:rsidRPr="00FB65AB" w14:paraId="061265E5" w14:textId="77777777" w:rsidTr="00AE7359">
        <w:tc>
          <w:tcPr>
            <w:tcW w:w="2481" w:type="dxa"/>
            <w:shd w:val="clear" w:color="auto" w:fill="auto"/>
            <w:vAlign w:val="center"/>
          </w:tcPr>
          <w:p w14:paraId="3441A1CC" w14:textId="77777777" w:rsidR="00D8070C" w:rsidRPr="00FB65AB" w:rsidRDefault="00D8070C" w:rsidP="00051C87">
            <w:pPr>
              <w:snapToGrid w:val="0"/>
              <w:spacing w:line="276" w:lineRule="auto"/>
            </w:pPr>
            <w:r w:rsidRPr="00FB65AB">
              <w:t>Porty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54E8E7D3" w14:textId="77777777" w:rsidR="00D8070C" w:rsidRPr="00FB65AB" w:rsidRDefault="00D8070C" w:rsidP="00051C87">
            <w:pPr>
              <w:snapToGrid w:val="0"/>
              <w:spacing w:line="276" w:lineRule="auto"/>
            </w:pPr>
            <w:r w:rsidRPr="00FB65AB">
              <w:t xml:space="preserve">Minimum 5 portów USB </w:t>
            </w:r>
          </w:p>
        </w:tc>
      </w:tr>
      <w:tr w:rsidR="00D8070C" w:rsidRPr="00FB65AB" w14:paraId="24A7A38D" w14:textId="77777777" w:rsidTr="00AE7359">
        <w:tc>
          <w:tcPr>
            <w:tcW w:w="2481" w:type="dxa"/>
            <w:shd w:val="clear" w:color="auto" w:fill="auto"/>
            <w:vAlign w:val="center"/>
          </w:tcPr>
          <w:p w14:paraId="0ADBA64F" w14:textId="77777777" w:rsidR="00D8070C" w:rsidRPr="00FB65AB" w:rsidRDefault="00D8070C" w:rsidP="00051C87">
            <w:pPr>
              <w:snapToGrid w:val="0"/>
              <w:spacing w:line="276" w:lineRule="auto"/>
            </w:pPr>
            <w:r w:rsidRPr="00FB65AB">
              <w:t>Video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2787ED4E" w14:textId="77777777" w:rsidR="00D8070C" w:rsidRPr="00FB65AB" w:rsidRDefault="00D8070C" w:rsidP="00051C87">
            <w:pPr>
              <w:snapToGrid w:val="0"/>
              <w:spacing w:line="276" w:lineRule="auto"/>
            </w:pPr>
            <w:r w:rsidRPr="00FB65AB">
              <w:t>Karta graficzna umożliwiająca poprawne wyświetlanie obrazu w rozdzielczości minimum 1280 x 1024.</w:t>
            </w:r>
          </w:p>
        </w:tc>
      </w:tr>
      <w:tr w:rsidR="00D8070C" w:rsidRPr="00FB65AB" w14:paraId="164745A2" w14:textId="77777777" w:rsidTr="00AE7359">
        <w:tc>
          <w:tcPr>
            <w:tcW w:w="2481" w:type="dxa"/>
            <w:shd w:val="clear" w:color="auto" w:fill="auto"/>
            <w:vAlign w:val="center"/>
          </w:tcPr>
          <w:p w14:paraId="4E3A265F" w14:textId="77777777" w:rsidR="00D8070C" w:rsidRPr="00FB65AB" w:rsidRDefault="00D8070C" w:rsidP="00051C87">
            <w:pPr>
              <w:snapToGrid w:val="0"/>
              <w:spacing w:line="276" w:lineRule="auto"/>
            </w:pPr>
            <w:r w:rsidRPr="00FB65AB">
              <w:t>Karta zarządzająca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27DEF5A9" w14:textId="77777777" w:rsidR="00D8070C" w:rsidRPr="00FB65AB" w:rsidRDefault="00D8070C" w:rsidP="00051C87">
            <w:pPr>
              <w:snapToGrid w:val="0"/>
              <w:spacing w:line="276" w:lineRule="auto"/>
            </w:pPr>
            <w:r w:rsidRPr="00FB65AB">
              <w:t>Umieszczona z przodu karta identyfikacyjna lub wyświetlacz zawierająca informacje takie jak: model serwera, numer handlowy, numer seryjny</w:t>
            </w:r>
            <w:r>
              <w:t>.</w:t>
            </w:r>
          </w:p>
          <w:p w14:paraId="2F83247F" w14:textId="77777777" w:rsidR="00D8070C" w:rsidRPr="00FB65AB" w:rsidRDefault="00D8070C" w:rsidP="00051C87">
            <w:pPr>
              <w:snapToGrid w:val="0"/>
              <w:spacing w:line="276" w:lineRule="auto"/>
            </w:pPr>
            <w:r w:rsidRPr="00FB65AB">
              <w:t>Zintegrowany trwale z płytą główną kontroler zdalnego zarządzania zgodny ze standardem IPMI 2.0 umożliwiający zdalne uruchomienie, wyłączenie i restart serwera, pełne zarządzanie sprzętowe: monitorowanie pracy kluczowych układów, wentylatorów, zasilaczy, napędów, temperatur, itp., logowanie błędów w zakresie ustalonym przez administratora</w:t>
            </w:r>
          </w:p>
          <w:p w14:paraId="551BD648" w14:textId="77777777" w:rsidR="00D8070C" w:rsidRPr="00FB65AB" w:rsidRDefault="00D8070C" w:rsidP="00051C87">
            <w:pPr>
              <w:snapToGrid w:val="0"/>
              <w:spacing w:line="276" w:lineRule="auto"/>
            </w:pPr>
            <w:r w:rsidRPr="00FB65AB">
              <w:t>-dostęp do interfejsu karty zarządzającej za pomocą przeglądarki MS Internet Explorer lub Mozilla Firefox bez konieczności instalowania jakiegokolwiek software specyficznego dla producenta sprzętu</w:t>
            </w:r>
          </w:p>
          <w:p w14:paraId="27F86033" w14:textId="77777777" w:rsidR="00D8070C" w:rsidRPr="00FB65AB" w:rsidRDefault="00D8070C" w:rsidP="00051C87">
            <w:pPr>
              <w:snapToGrid w:val="0"/>
              <w:spacing w:line="276" w:lineRule="auto"/>
            </w:pPr>
            <w:r w:rsidRPr="00FB65AB">
              <w:t>-serwer dostarczony wraz z aktywną funkcjonalnością przekierowania konsoli graficznej (minimum 2 połączenia) i mapowania napędów zdalnych , bądź ich obrazów (CD, DVD, FDD, klucz USB)</w:t>
            </w:r>
          </w:p>
          <w:p w14:paraId="7E8F4869" w14:textId="77777777" w:rsidR="00D8070C" w:rsidRPr="00FB65AB" w:rsidRDefault="00D8070C" w:rsidP="00051C87">
            <w:pPr>
              <w:snapToGrid w:val="0"/>
              <w:spacing w:line="276" w:lineRule="auto"/>
            </w:pPr>
            <w:r w:rsidRPr="00FB65AB">
              <w:t>-połączenie z kartą zarządzającą musi być szyfrowane minimum 128 bitowym kluczem SSL</w:t>
            </w:r>
          </w:p>
          <w:p w14:paraId="59D9D3B6" w14:textId="77777777" w:rsidR="00D8070C" w:rsidRPr="00FB65AB" w:rsidRDefault="00D8070C" w:rsidP="00051C8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65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-monitorowanie zużycia energii serwera w trybie rzeczywistym i wizualizacja raportów w postaci wykresów graficznych,</w:t>
            </w:r>
          </w:p>
          <w:p w14:paraId="149BD8CB" w14:textId="77777777" w:rsidR="00D8070C" w:rsidRPr="00FB65AB" w:rsidRDefault="00D8070C" w:rsidP="00051C8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D897E6" w14:textId="77777777" w:rsidR="00D8070C" w:rsidRPr="00FB65AB" w:rsidRDefault="00D8070C" w:rsidP="00051C87">
            <w:pPr>
              <w:snapToGrid w:val="0"/>
              <w:spacing w:line="276" w:lineRule="auto"/>
            </w:pPr>
            <w:r w:rsidRPr="00FB65AB">
              <w:t>-możliwość konfiguracji 2 kont administracyjnych (dostępowych) do karty zarządzającej, logowanie aktywności użytkowników, wsparcie dla integracji z Active Directory i LDAP</w:t>
            </w:r>
          </w:p>
          <w:p w14:paraId="45481637" w14:textId="77777777" w:rsidR="00D8070C" w:rsidRPr="00FB65AB" w:rsidRDefault="00D8070C" w:rsidP="00051C87">
            <w:pPr>
              <w:spacing w:line="276" w:lineRule="auto"/>
            </w:pPr>
            <w:r w:rsidRPr="00FB65AB">
              <w:t>-wsparcie dla aktualizacji firmware karty zarządzającej online, bez konieczności restartu serwera</w:t>
            </w:r>
          </w:p>
          <w:p w14:paraId="798916A4" w14:textId="77777777" w:rsidR="00D8070C" w:rsidRPr="00FB65AB" w:rsidRDefault="00D8070C" w:rsidP="00051C87">
            <w:pPr>
              <w:spacing w:line="276" w:lineRule="auto"/>
            </w:pPr>
            <w:r w:rsidRPr="00FB65AB">
              <w:t>-wysyłanie powiadomień mailowych do administratora w przypadku awarii lub dokonanych zmian w konfiguracji(może być realizowane poprzez dodatkowe oprogramowanie dostarczone wraz z serwer</w:t>
            </w:r>
            <w:r w:rsidRPr="007C753E">
              <w:t>e</w:t>
            </w:r>
            <w:r w:rsidRPr="00FB65AB">
              <w:t>m)</w:t>
            </w:r>
          </w:p>
          <w:p w14:paraId="1B36898A" w14:textId="77777777" w:rsidR="00D8070C" w:rsidRPr="00FB65AB" w:rsidRDefault="00D8070C" w:rsidP="00051C87">
            <w:pPr>
              <w:spacing w:line="276" w:lineRule="auto"/>
            </w:pPr>
          </w:p>
        </w:tc>
      </w:tr>
      <w:tr w:rsidR="00D8070C" w:rsidRPr="00FB65AB" w14:paraId="3C003D3F" w14:textId="77777777" w:rsidTr="00AE7359">
        <w:tc>
          <w:tcPr>
            <w:tcW w:w="2481" w:type="dxa"/>
            <w:shd w:val="clear" w:color="auto" w:fill="auto"/>
            <w:vAlign w:val="center"/>
          </w:tcPr>
          <w:p w14:paraId="47470ACD" w14:textId="77777777" w:rsidR="00D8070C" w:rsidRPr="00FB65AB" w:rsidRDefault="00D8070C" w:rsidP="00051C87">
            <w:pPr>
              <w:snapToGrid w:val="0"/>
              <w:spacing w:line="276" w:lineRule="auto"/>
            </w:pPr>
            <w:r w:rsidRPr="00FB65AB">
              <w:lastRenderedPageBreak/>
              <w:t>Certyfikaty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0B764819" w14:textId="77777777" w:rsidR="00D8070C" w:rsidRPr="00FB65AB" w:rsidRDefault="00D8070C" w:rsidP="00051C87">
            <w:pPr>
              <w:snapToGrid w:val="0"/>
              <w:spacing w:line="276" w:lineRule="auto"/>
            </w:pPr>
            <w:r w:rsidRPr="00FB65AB">
              <w:t xml:space="preserve">Serwer musi być wyprodukowany zgodnie z normą ISO-9001, ISO-14001. Deklaracja CE. </w:t>
            </w:r>
          </w:p>
          <w:p w14:paraId="53B89097" w14:textId="77777777" w:rsidR="00D8070C" w:rsidRPr="00FB65AB" w:rsidRDefault="00D8070C" w:rsidP="00051C87">
            <w:pPr>
              <w:spacing w:line="276" w:lineRule="auto"/>
            </w:pPr>
            <w:r w:rsidRPr="00FB65AB">
              <w:t xml:space="preserve">Oferowany model serwera musi posiadać wsparcie producenta dla systemów operacyjnych m. in. Microsoft Windows Server 2012, Suse Linux Enterprise Server 11. </w:t>
            </w:r>
          </w:p>
          <w:p w14:paraId="6A8FE2D2" w14:textId="77777777" w:rsidR="00D8070C" w:rsidRPr="00FB65AB" w:rsidRDefault="00D8070C" w:rsidP="00051C87">
            <w:pPr>
              <w:spacing w:line="276" w:lineRule="auto"/>
            </w:pPr>
            <w:r w:rsidRPr="00FB65AB">
              <w:t>Wymagana kompatybilność, wsparcie serwera dla następujących systemów operacyjnych:</w:t>
            </w:r>
          </w:p>
          <w:p w14:paraId="2CFD76B2" w14:textId="77777777" w:rsidR="00D8070C" w:rsidRPr="00FB65AB" w:rsidRDefault="00D8070C" w:rsidP="00051C87">
            <w:pPr>
              <w:spacing w:line="276" w:lineRule="auto"/>
              <w:rPr>
                <w:lang w:val="en-US"/>
              </w:rPr>
            </w:pPr>
            <w:r w:rsidRPr="00FB65AB">
              <w:rPr>
                <w:lang w:val="en-US"/>
              </w:rPr>
              <w:t>Microsoft Windows Server 2012</w:t>
            </w:r>
          </w:p>
          <w:p w14:paraId="12BF4D6E" w14:textId="77777777" w:rsidR="00D8070C" w:rsidRPr="00FB65AB" w:rsidRDefault="00D8070C" w:rsidP="00051C87">
            <w:pPr>
              <w:spacing w:line="276" w:lineRule="auto"/>
              <w:rPr>
                <w:lang w:val="en-US"/>
              </w:rPr>
            </w:pPr>
            <w:r w:rsidRPr="00FB65AB">
              <w:rPr>
                <w:lang w:val="en-US"/>
              </w:rPr>
              <w:t>Microsoft Windows Server 2008R2</w:t>
            </w:r>
          </w:p>
          <w:p w14:paraId="500A225E" w14:textId="77777777" w:rsidR="00D8070C" w:rsidRPr="00FB65AB" w:rsidRDefault="00D8070C" w:rsidP="00051C87">
            <w:pPr>
              <w:spacing w:line="276" w:lineRule="auto"/>
              <w:rPr>
                <w:lang w:val="en-US"/>
              </w:rPr>
            </w:pPr>
            <w:r w:rsidRPr="00FB65AB">
              <w:rPr>
                <w:lang w:val="en-US"/>
              </w:rPr>
              <w:t>Microsoft Windows Server 2008</w:t>
            </w:r>
          </w:p>
          <w:p w14:paraId="2FD54CD6" w14:textId="77777777" w:rsidR="00D8070C" w:rsidRPr="00FB65AB" w:rsidRDefault="00D8070C" w:rsidP="00051C87">
            <w:pPr>
              <w:spacing w:line="276" w:lineRule="auto"/>
              <w:rPr>
                <w:lang w:val="en-US"/>
              </w:rPr>
            </w:pPr>
            <w:r w:rsidRPr="00FB65AB">
              <w:rPr>
                <w:lang w:val="en-US"/>
              </w:rPr>
              <w:t>Suse Linux Enterprise Server 11</w:t>
            </w:r>
          </w:p>
          <w:p w14:paraId="24F17BAB" w14:textId="77777777" w:rsidR="00D8070C" w:rsidRPr="00FB65AB" w:rsidRDefault="00D8070C" w:rsidP="00051C87">
            <w:pPr>
              <w:spacing w:line="276" w:lineRule="auto"/>
            </w:pPr>
            <w:r w:rsidRPr="00FB65AB">
              <w:t xml:space="preserve">Red Hat Enterprise Linux. </w:t>
            </w:r>
          </w:p>
          <w:p w14:paraId="5F22255D" w14:textId="77777777" w:rsidR="00D8070C" w:rsidRPr="00FB65AB" w:rsidRDefault="00D8070C" w:rsidP="00051C87">
            <w:pPr>
              <w:spacing w:line="276" w:lineRule="auto"/>
            </w:pPr>
            <w:r w:rsidRPr="007C753E">
              <w:t>Wsparcie potwierdzone oświadczeniem producenta serwera.</w:t>
            </w:r>
          </w:p>
        </w:tc>
      </w:tr>
      <w:tr w:rsidR="00D8070C" w:rsidRPr="00FB65AB" w14:paraId="78986E1E" w14:textId="77777777" w:rsidTr="00AE7359">
        <w:tc>
          <w:tcPr>
            <w:tcW w:w="2481" w:type="dxa"/>
            <w:shd w:val="clear" w:color="auto" w:fill="auto"/>
            <w:vAlign w:val="center"/>
          </w:tcPr>
          <w:p w14:paraId="703A7945" w14:textId="77777777" w:rsidR="00D8070C" w:rsidRPr="00FB65AB" w:rsidRDefault="00D8070C" w:rsidP="00051C87">
            <w:pPr>
              <w:snapToGrid w:val="0"/>
              <w:spacing w:line="276" w:lineRule="auto"/>
              <w:rPr>
                <w:bCs/>
                <w:iCs/>
              </w:rPr>
            </w:pPr>
            <w:r w:rsidRPr="00FB65AB">
              <w:rPr>
                <w:bCs/>
                <w:iCs/>
              </w:rPr>
              <w:t>Oprogramowanie diagnostyczne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0E4B2EAD" w14:textId="77777777" w:rsidR="00D8070C" w:rsidRPr="00FB65AB" w:rsidRDefault="00D8070C" w:rsidP="00051C87">
            <w:pPr>
              <w:snapToGrid w:val="0"/>
              <w:spacing w:line="276" w:lineRule="auto"/>
            </w:pPr>
            <w:r w:rsidRPr="00FB65AB">
              <w:t>Dostarczone wraz z serwerem oprogramowanie zarządzające i diagnostyczne wyprodukowane i wspierane przez producenta serwera umożliwiające m.in.:</w:t>
            </w:r>
          </w:p>
          <w:p w14:paraId="754A57D2" w14:textId="77777777" w:rsidR="00D8070C" w:rsidRPr="00FB65AB" w:rsidRDefault="00D8070C" w:rsidP="00051C87">
            <w:pPr>
              <w:snapToGrid w:val="0"/>
              <w:spacing w:line="276" w:lineRule="auto"/>
            </w:pPr>
            <w:r w:rsidRPr="00FB65AB">
              <w:t>-konfigurację kontrolera RAID bez konieczności konfiguracji bezpośrednio w BIOS kontrolera</w:t>
            </w:r>
          </w:p>
          <w:p w14:paraId="4017FD3D" w14:textId="77777777" w:rsidR="00D8070C" w:rsidRPr="00FB65AB" w:rsidRDefault="00D8070C" w:rsidP="00051C87">
            <w:pPr>
              <w:snapToGrid w:val="0"/>
              <w:spacing w:line="276" w:lineRule="auto"/>
            </w:pPr>
            <w:r w:rsidRPr="00FB65AB">
              <w:t>-instalację systemów operacyjnych wspieranych przez producenta serwera (z nośników fizycznych lub zdalnie przez sieć LAN) wraz ze sterownikami</w:t>
            </w:r>
          </w:p>
          <w:p w14:paraId="735AE101" w14:textId="77777777" w:rsidR="00D8070C" w:rsidRPr="00FB65AB" w:rsidRDefault="00D8070C" w:rsidP="00051C87">
            <w:pPr>
              <w:snapToGrid w:val="0"/>
              <w:spacing w:line="276" w:lineRule="auto"/>
            </w:pPr>
            <w:r w:rsidRPr="00FB65AB">
              <w:t>-tworzenie i zapis plików konfiguracyjnych umożliwiających zwielokrotnioną, automatyczną instalację systemu i konfigurację serwera</w:t>
            </w:r>
          </w:p>
          <w:p w14:paraId="0076C706" w14:textId="77777777" w:rsidR="00D8070C" w:rsidRPr="00FB65AB" w:rsidRDefault="00D8070C" w:rsidP="00051C87">
            <w:pPr>
              <w:snapToGrid w:val="0"/>
              <w:spacing w:line="276" w:lineRule="auto"/>
            </w:pPr>
            <w:r w:rsidRPr="00FB65AB">
              <w:t>-zdalne zarządzanie, diagnostykę i przewidywanie awarii w oparciu o informacje dostarczane w ramach zintegrowanej karty zarządzającej oraz informacji z systemu operacyjnego, przekierowanie informacji i alertów poprzez email</w:t>
            </w:r>
            <w:r>
              <w:t>.</w:t>
            </w:r>
          </w:p>
          <w:p w14:paraId="67BDD4C5" w14:textId="77777777" w:rsidR="00D8070C" w:rsidRPr="00FB65AB" w:rsidRDefault="00D8070C" w:rsidP="00051C87">
            <w:pPr>
              <w:spacing w:line="276" w:lineRule="auto"/>
            </w:pPr>
            <w:r w:rsidRPr="00FB65AB">
              <w:t>-monitorowanie i zarządzanie kontrolerami RAID i zainstalowanymi dyskami twardymi</w:t>
            </w:r>
            <w:r>
              <w:t>.</w:t>
            </w:r>
          </w:p>
        </w:tc>
      </w:tr>
      <w:tr w:rsidR="00D8070C" w:rsidRPr="00FB65AB" w14:paraId="4D4442A4" w14:textId="77777777" w:rsidTr="00AE7359">
        <w:trPr>
          <w:trHeight w:val="1440"/>
        </w:trPr>
        <w:tc>
          <w:tcPr>
            <w:tcW w:w="2481" w:type="dxa"/>
            <w:vMerge w:val="restart"/>
            <w:shd w:val="clear" w:color="auto" w:fill="auto"/>
            <w:vAlign w:val="center"/>
          </w:tcPr>
          <w:p w14:paraId="0AC5776D" w14:textId="77777777" w:rsidR="00D8070C" w:rsidRPr="00FB65AB" w:rsidRDefault="00D8070C" w:rsidP="00051C87">
            <w:pPr>
              <w:snapToGrid w:val="0"/>
              <w:spacing w:line="276" w:lineRule="auto"/>
              <w:rPr>
                <w:bCs/>
                <w:iCs/>
              </w:rPr>
            </w:pPr>
            <w:r w:rsidRPr="00FB65AB">
              <w:rPr>
                <w:bCs/>
                <w:iCs/>
              </w:rPr>
              <w:lastRenderedPageBreak/>
              <w:t>Gwarancja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54835442" w14:textId="77777777" w:rsidR="00D8070C" w:rsidRPr="00FB65AB" w:rsidRDefault="00D8070C" w:rsidP="00051C87">
            <w:pPr>
              <w:snapToGrid w:val="0"/>
              <w:spacing w:line="276" w:lineRule="auto"/>
            </w:pPr>
            <w:r>
              <w:t>Minimum 2</w:t>
            </w:r>
            <w:r w:rsidRPr="00FB65AB">
              <w:t xml:space="preserve"> lat</w:t>
            </w:r>
            <w:r>
              <w:t>a</w:t>
            </w:r>
            <w:r w:rsidRPr="00FB65AB">
              <w:t xml:space="preserve"> fabrycznej gwarancji producenta, w miejscu instalacji (onsite) z czasem gwarantowanej naprawy (fix time) najpóźniej w następnym dniu roboczym (next business day) od zgłoszenia usterki.</w:t>
            </w:r>
            <w:r w:rsidRPr="00FB65AB">
              <w:rPr>
                <w:b/>
              </w:rPr>
              <w:t xml:space="preserve"> </w:t>
            </w:r>
          </w:p>
        </w:tc>
      </w:tr>
      <w:tr w:rsidR="00D8070C" w:rsidRPr="007C753E" w14:paraId="5B783EE9" w14:textId="77777777" w:rsidTr="00AE7359">
        <w:trPr>
          <w:trHeight w:val="981"/>
        </w:trPr>
        <w:tc>
          <w:tcPr>
            <w:tcW w:w="2481" w:type="dxa"/>
            <w:vMerge/>
            <w:shd w:val="clear" w:color="auto" w:fill="auto"/>
            <w:vAlign w:val="center"/>
          </w:tcPr>
          <w:p w14:paraId="4EBD5F2D" w14:textId="77777777" w:rsidR="00D8070C" w:rsidRPr="00FB65AB" w:rsidRDefault="00D8070C" w:rsidP="00051C87">
            <w:pPr>
              <w:snapToGrid w:val="0"/>
              <w:spacing w:line="276" w:lineRule="auto"/>
              <w:rPr>
                <w:bCs/>
                <w:iCs/>
              </w:rPr>
            </w:pPr>
          </w:p>
        </w:tc>
        <w:tc>
          <w:tcPr>
            <w:tcW w:w="6741" w:type="dxa"/>
            <w:shd w:val="clear" w:color="auto" w:fill="auto"/>
            <w:vAlign w:val="center"/>
          </w:tcPr>
          <w:p w14:paraId="51F913C5" w14:textId="77777777" w:rsidR="00D8070C" w:rsidRPr="007C753E" w:rsidRDefault="00D8070C" w:rsidP="00051C87">
            <w:pPr>
              <w:spacing w:line="276" w:lineRule="auto"/>
            </w:pPr>
            <w:r w:rsidRPr="007C753E">
              <w:t>Uszkodzone dyski twarde dostarczone z serwerem zostają u zamawiającego.</w:t>
            </w:r>
          </w:p>
        </w:tc>
      </w:tr>
      <w:tr w:rsidR="00D8070C" w:rsidRPr="00FB65AB" w14:paraId="3470875B" w14:textId="77777777" w:rsidTr="00AE7359">
        <w:trPr>
          <w:trHeight w:val="2385"/>
        </w:trPr>
        <w:tc>
          <w:tcPr>
            <w:tcW w:w="2481" w:type="dxa"/>
            <w:vMerge/>
            <w:shd w:val="clear" w:color="auto" w:fill="auto"/>
            <w:vAlign w:val="center"/>
          </w:tcPr>
          <w:p w14:paraId="2F126263" w14:textId="77777777" w:rsidR="00D8070C" w:rsidRPr="00FB65AB" w:rsidRDefault="00D8070C" w:rsidP="00051C87">
            <w:pPr>
              <w:snapToGrid w:val="0"/>
              <w:spacing w:line="276" w:lineRule="auto"/>
              <w:rPr>
                <w:bCs/>
                <w:iCs/>
              </w:rPr>
            </w:pPr>
          </w:p>
        </w:tc>
        <w:tc>
          <w:tcPr>
            <w:tcW w:w="6741" w:type="dxa"/>
            <w:shd w:val="clear" w:color="auto" w:fill="auto"/>
            <w:vAlign w:val="center"/>
          </w:tcPr>
          <w:p w14:paraId="6F553F76" w14:textId="77777777" w:rsidR="00D8070C" w:rsidRPr="00FB65AB" w:rsidRDefault="00D8070C" w:rsidP="00051C87">
            <w:pPr>
              <w:spacing w:line="276" w:lineRule="auto"/>
            </w:pPr>
            <w:r w:rsidRPr="00FB65AB">
              <w:t xml:space="preserve">Oświadczenie producenta serwera lub jego przedstawiciela w Polsce, że w przypadku nie wywiązywania się z obowiązków gwarancyjnych Wykonawcy lub firmy </w:t>
            </w:r>
            <w:r w:rsidRPr="005C246D">
              <w:t>serwisującej wskazanej przez producenta serwera, przejmie na siebie wszelkie zobowiązania związane z serwisem – dokument potwierdzający załączyć do oferty oraz dostarczonego sprzętu</w:t>
            </w:r>
          </w:p>
        </w:tc>
      </w:tr>
      <w:tr w:rsidR="00D8070C" w:rsidRPr="00FB65AB" w14:paraId="33B358F5" w14:textId="77777777" w:rsidTr="00AE7359">
        <w:tc>
          <w:tcPr>
            <w:tcW w:w="2481" w:type="dxa"/>
            <w:shd w:val="clear" w:color="auto" w:fill="auto"/>
            <w:vAlign w:val="center"/>
          </w:tcPr>
          <w:p w14:paraId="5C0580B4" w14:textId="77777777" w:rsidR="00D8070C" w:rsidRPr="00FB65AB" w:rsidRDefault="00D8070C" w:rsidP="00051C87">
            <w:pPr>
              <w:snapToGrid w:val="0"/>
              <w:spacing w:line="276" w:lineRule="auto"/>
            </w:pPr>
            <w:r w:rsidRPr="00FB65AB">
              <w:t xml:space="preserve">Dokumentacja 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5A2760A4" w14:textId="77777777" w:rsidR="00D8070C" w:rsidRPr="00FB65AB" w:rsidRDefault="00D8070C" w:rsidP="00051C87">
            <w:pPr>
              <w:snapToGrid w:val="0"/>
              <w:spacing w:line="276" w:lineRule="auto"/>
            </w:pPr>
            <w:r w:rsidRPr="00FB65AB">
              <w:t xml:space="preserve">Zamawiający wymaga dokumentacji w języku </w:t>
            </w:r>
            <w:r w:rsidRPr="005C246D">
              <w:t>polskim lub angielskim</w:t>
            </w:r>
            <w:r w:rsidRPr="00FB65AB">
              <w:t>. 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2B35584B" w14:textId="77777777" w:rsidR="00D8070C" w:rsidRPr="00522E3B" w:rsidRDefault="00D8070C" w:rsidP="00051C87">
      <w:pPr>
        <w:pStyle w:val="Akapitzlist"/>
        <w:autoSpaceDE w:val="0"/>
        <w:autoSpaceDN w:val="0"/>
        <w:adjustRightInd w:val="0"/>
        <w:spacing w:after="0" w:line="276" w:lineRule="auto"/>
        <w:ind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3526874B" w14:textId="3E7305D2" w:rsidR="00D8070C" w:rsidRPr="00D8070C" w:rsidRDefault="00D8070C" w:rsidP="00051C87">
      <w:pPr>
        <w:pStyle w:val="Akapitzlist"/>
        <w:autoSpaceDE w:val="0"/>
        <w:autoSpaceDN w:val="0"/>
        <w:adjustRightInd w:val="0"/>
        <w:spacing w:after="0" w:line="276" w:lineRule="auto"/>
        <w:ind w:right="0" w:firstLine="0"/>
        <w:jc w:val="left"/>
        <w:rPr>
          <w:rFonts w:eastAsiaTheme="minorHAnsi"/>
          <w:b/>
          <w:bCs/>
          <w:color w:val="auto"/>
          <w:sz w:val="24"/>
          <w:szCs w:val="24"/>
          <w:lang w:eastAsia="en-US"/>
        </w:rPr>
      </w:pPr>
    </w:p>
    <w:p w14:paraId="33D2939C" w14:textId="0E4CD8D1" w:rsidR="00D40E8D" w:rsidRPr="00D40E8D" w:rsidRDefault="00D40E8D" w:rsidP="00051C87">
      <w:pPr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D40E8D">
        <w:rPr>
          <w:rFonts w:eastAsiaTheme="minorHAnsi"/>
          <w:b/>
          <w:bCs/>
          <w:color w:val="auto"/>
          <w:sz w:val="24"/>
          <w:szCs w:val="24"/>
          <w:lang w:eastAsia="en-US"/>
        </w:rPr>
        <w:t>§ 2.</w:t>
      </w:r>
    </w:p>
    <w:p w14:paraId="30759C1E" w14:textId="04CBAEC1" w:rsidR="00D40E8D" w:rsidRDefault="00D40E8D" w:rsidP="00E904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0"/>
        <w:rPr>
          <w:rFonts w:eastAsiaTheme="minorHAnsi"/>
          <w:color w:val="auto"/>
          <w:sz w:val="24"/>
          <w:szCs w:val="24"/>
          <w:lang w:eastAsia="en-US"/>
        </w:rPr>
      </w:pPr>
      <w:r w:rsidRPr="00D8070C">
        <w:rPr>
          <w:rFonts w:eastAsiaTheme="minorHAnsi"/>
          <w:color w:val="auto"/>
          <w:sz w:val="24"/>
          <w:szCs w:val="24"/>
          <w:lang w:eastAsia="en-US"/>
        </w:rPr>
        <w:t>Wykonawca zobowiązuje się do:</w:t>
      </w:r>
    </w:p>
    <w:p w14:paraId="1A1F5BBD" w14:textId="4F082986" w:rsidR="007A71B8" w:rsidRDefault="007A71B8" w:rsidP="00E904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realizacji przedmiotu umowy w terminie </w:t>
      </w:r>
      <w:r w:rsidR="003B4AF8">
        <w:rPr>
          <w:rFonts w:eastAsiaTheme="minorHAnsi"/>
          <w:color w:val="auto"/>
          <w:sz w:val="24"/>
          <w:szCs w:val="24"/>
          <w:lang w:eastAsia="en-US"/>
        </w:rPr>
        <w:t>30 dni od dnia zawarcia niniejszej umowy.</w:t>
      </w:r>
    </w:p>
    <w:p w14:paraId="7F67E522" w14:textId="14DBBD47" w:rsidR="00D8070C" w:rsidRPr="00EC24F7" w:rsidRDefault="00D8070C" w:rsidP="00E904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0"/>
        <w:rPr>
          <w:rFonts w:eastAsiaTheme="minorHAnsi"/>
          <w:color w:val="auto"/>
          <w:sz w:val="24"/>
          <w:szCs w:val="24"/>
          <w:lang w:eastAsia="en-US"/>
        </w:rPr>
      </w:pPr>
      <w:r w:rsidRPr="00D8070C">
        <w:rPr>
          <w:rFonts w:eastAsiaTheme="minorHAnsi"/>
          <w:color w:val="auto"/>
          <w:sz w:val="24"/>
          <w:szCs w:val="24"/>
          <w:lang w:eastAsia="en-US"/>
        </w:rPr>
        <w:t xml:space="preserve">wykonania przedmiotu umowy zgodnie ze swoją najlepszą wiedzą oraz zgodnie </w:t>
      </w:r>
      <w:r w:rsidR="00EC24F7">
        <w:rPr>
          <w:rFonts w:eastAsiaTheme="minorHAnsi"/>
          <w:color w:val="auto"/>
          <w:sz w:val="24"/>
          <w:szCs w:val="24"/>
          <w:lang w:eastAsia="en-US"/>
        </w:rPr>
        <w:br/>
      </w:r>
      <w:r w:rsidRPr="00D8070C">
        <w:rPr>
          <w:rFonts w:eastAsiaTheme="minorHAnsi"/>
          <w:color w:val="auto"/>
          <w:sz w:val="24"/>
          <w:szCs w:val="24"/>
          <w:lang w:eastAsia="en-US"/>
        </w:rPr>
        <w:t>z</w:t>
      </w:r>
      <w:r w:rsidR="00EC24F7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EC24F7">
        <w:rPr>
          <w:rFonts w:eastAsiaTheme="minorHAnsi"/>
          <w:color w:val="auto"/>
          <w:sz w:val="24"/>
          <w:szCs w:val="24"/>
          <w:lang w:eastAsia="en-US"/>
        </w:rPr>
        <w:t>obowiązującymi przepisami prawa polskiego i unijnego;</w:t>
      </w:r>
    </w:p>
    <w:p w14:paraId="376A2406" w14:textId="4CF8FB06" w:rsidR="00D8070C" w:rsidRPr="00D837C5" w:rsidRDefault="00D8070C" w:rsidP="00E904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0"/>
        <w:rPr>
          <w:rFonts w:eastAsiaTheme="minorHAnsi"/>
          <w:color w:val="auto"/>
          <w:sz w:val="24"/>
          <w:szCs w:val="24"/>
          <w:lang w:eastAsia="en-US"/>
        </w:rPr>
      </w:pPr>
      <w:r w:rsidRPr="00D8070C">
        <w:rPr>
          <w:rFonts w:eastAsiaTheme="minorHAnsi"/>
          <w:color w:val="auto"/>
          <w:sz w:val="24"/>
          <w:szCs w:val="24"/>
          <w:lang w:eastAsia="en-US"/>
        </w:rPr>
        <w:t xml:space="preserve">wykonania przedmiotu umowy z zachowaniem należytej staranności wynikającej </w:t>
      </w:r>
      <w:r w:rsidR="00EC24F7">
        <w:rPr>
          <w:rFonts w:eastAsiaTheme="minorHAnsi"/>
          <w:color w:val="auto"/>
          <w:sz w:val="24"/>
          <w:szCs w:val="24"/>
          <w:lang w:eastAsia="en-US"/>
        </w:rPr>
        <w:br/>
      </w:r>
      <w:r w:rsidRPr="00D8070C">
        <w:rPr>
          <w:rFonts w:eastAsiaTheme="minorHAnsi"/>
          <w:color w:val="auto"/>
          <w:sz w:val="24"/>
          <w:szCs w:val="24"/>
          <w:lang w:eastAsia="en-US"/>
        </w:rPr>
        <w:t>z zawodowego charakteru prowadzonej działalności;</w:t>
      </w:r>
    </w:p>
    <w:p w14:paraId="38667EB4" w14:textId="77777777" w:rsidR="00D8070C" w:rsidRDefault="00D40E8D" w:rsidP="00E904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0"/>
        <w:rPr>
          <w:rFonts w:eastAsiaTheme="minorHAnsi"/>
          <w:color w:val="auto"/>
          <w:sz w:val="24"/>
          <w:szCs w:val="24"/>
          <w:lang w:eastAsia="en-US"/>
        </w:rPr>
      </w:pPr>
      <w:r w:rsidRPr="00D8070C">
        <w:rPr>
          <w:rFonts w:eastAsiaTheme="minorHAnsi"/>
          <w:color w:val="auto"/>
          <w:sz w:val="24"/>
          <w:szCs w:val="24"/>
          <w:lang w:eastAsia="en-US"/>
        </w:rPr>
        <w:t xml:space="preserve">Wykonawca </w:t>
      </w:r>
      <w:r w:rsidR="00D8070C">
        <w:rPr>
          <w:rFonts w:eastAsiaTheme="minorHAnsi"/>
          <w:color w:val="auto"/>
          <w:sz w:val="24"/>
          <w:szCs w:val="24"/>
          <w:lang w:eastAsia="en-US"/>
        </w:rPr>
        <w:t>oświadcza</w:t>
      </w:r>
      <w:r w:rsidRPr="00D8070C">
        <w:rPr>
          <w:rFonts w:eastAsiaTheme="minorHAnsi"/>
          <w:color w:val="auto"/>
          <w:sz w:val="24"/>
          <w:szCs w:val="24"/>
          <w:lang w:eastAsia="en-US"/>
        </w:rPr>
        <w:t>, że</w:t>
      </w:r>
      <w:r w:rsidR="00D8070C">
        <w:rPr>
          <w:rFonts w:eastAsiaTheme="minorHAnsi"/>
          <w:color w:val="auto"/>
          <w:sz w:val="24"/>
          <w:szCs w:val="24"/>
          <w:lang w:eastAsia="en-US"/>
        </w:rPr>
        <w:t>:</w:t>
      </w:r>
    </w:p>
    <w:p w14:paraId="3088BFB8" w14:textId="77777777" w:rsidR="00D8070C" w:rsidRDefault="00D8070C" w:rsidP="00E904E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0"/>
        <w:rPr>
          <w:rFonts w:eastAsiaTheme="minorHAnsi"/>
          <w:color w:val="auto"/>
          <w:sz w:val="24"/>
          <w:szCs w:val="24"/>
          <w:lang w:eastAsia="en-US"/>
        </w:rPr>
      </w:pPr>
      <w:r w:rsidRPr="00D8070C">
        <w:rPr>
          <w:rFonts w:eastAsiaTheme="minorHAnsi"/>
          <w:color w:val="auto"/>
          <w:sz w:val="24"/>
          <w:szCs w:val="24"/>
          <w:lang w:eastAsia="en-US"/>
        </w:rPr>
        <w:t xml:space="preserve">oferowany sprzęt </w:t>
      </w:r>
      <w:r>
        <w:rPr>
          <w:rFonts w:eastAsiaTheme="minorHAnsi"/>
          <w:color w:val="auto"/>
          <w:sz w:val="24"/>
          <w:szCs w:val="24"/>
          <w:lang w:eastAsia="en-US"/>
        </w:rPr>
        <w:t>jest</w:t>
      </w:r>
      <w:r w:rsidRPr="00D8070C">
        <w:rPr>
          <w:rFonts w:eastAsiaTheme="minorHAnsi"/>
          <w:color w:val="auto"/>
          <w:sz w:val="24"/>
          <w:szCs w:val="24"/>
          <w:lang w:eastAsia="en-US"/>
        </w:rPr>
        <w:t xml:space="preserve"> fabrycznie nowy i pochodzi z oficjalnego kanału sprzedaży producenta na rynek polski. Data produkcji sprzętu </w:t>
      </w:r>
      <w:r>
        <w:rPr>
          <w:rFonts w:eastAsiaTheme="minorHAnsi"/>
          <w:color w:val="auto"/>
          <w:sz w:val="24"/>
          <w:szCs w:val="24"/>
          <w:lang w:eastAsia="en-US"/>
        </w:rPr>
        <w:t>jest</w:t>
      </w:r>
      <w:r w:rsidRPr="00D8070C">
        <w:rPr>
          <w:rFonts w:eastAsiaTheme="minorHAnsi"/>
          <w:color w:val="auto"/>
          <w:sz w:val="24"/>
          <w:szCs w:val="24"/>
          <w:lang w:eastAsia="en-US"/>
        </w:rPr>
        <w:t xml:space="preserve"> nie wcześniejsza niż cztery miesiące od daty zawarcia umowy. </w:t>
      </w:r>
    </w:p>
    <w:p w14:paraId="0594E97B" w14:textId="77777777" w:rsidR="00D8070C" w:rsidRDefault="00D8070C" w:rsidP="00E904E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e</w:t>
      </w:r>
      <w:r w:rsidRPr="00D8070C">
        <w:rPr>
          <w:rFonts w:eastAsiaTheme="minorHAnsi"/>
          <w:color w:val="auto"/>
          <w:sz w:val="24"/>
          <w:szCs w:val="24"/>
          <w:lang w:eastAsia="en-US"/>
        </w:rPr>
        <w:t xml:space="preserve">lementy, z których zbudowane są serwery, </w:t>
      </w:r>
      <w:r>
        <w:rPr>
          <w:rFonts w:eastAsiaTheme="minorHAnsi"/>
          <w:color w:val="auto"/>
          <w:sz w:val="24"/>
          <w:szCs w:val="24"/>
          <w:lang w:eastAsia="en-US"/>
        </w:rPr>
        <w:t>są</w:t>
      </w:r>
      <w:r w:rsidRPr="00D8070C">
        <w:rPr>
          <w:rFonts w:eastAsiaTheme="minorHAnsi"/>
          <w:color w:val="auto"/>
          <w:sz w:val="24"/>
          <w:szCs w:val="24"/>
          <w:lang w:eastAsia="en-US"/>
        </w:rPr>
        <w:t xml:space="preserve"> produktami producenta tych serwerów lub </w:t>
      </w:r>
      <w:r>
        <w:rPr>
          <w:rFonts w:eastAsiaTheme="minorHAnsi"/>
          <w:color w:val="auto"/>
          <w:sz w:val="24"/>
          <w:szCs w:val="24"/>
          <w:lang w:eastAsia="en-US"/>
        </w:rPr>
        <w:t>są</w:t>
      </w:r>
      <w:r w:rsidRPr="00D8070C">
        <w:rPr>
          <w:rFonts w:eastAsiaTheme="minorHAnsi"/>
          <w:color w:val="auto"/>
          <w:sz w:val="24"/>
          <w:szCs w:val="24"/>
          <w:lang w:eastAsia="en-US"/>
        </w:rPr>
        <w:t xml:space="preserve"> przez niego certyfikowane oraz </w:t>
      </w:r>
      <w:r>
        <w:rPr>
          <w:rFonts w:eastAsiaTheme="minorHAnsi"/>
          <w:color w:val="auto"/>
          <w:sz w:val="24"/>
          <w:szCs w:val="24"/>
          <w:lang w:eastAsia="en-US"/>
        </w:rPr>
        <w:t>są</w:t>
      </w:r>
      <w:r w:rsidRPr="00D8070C">
        <w:rPr>
          <w:rFonts w:eastAsiaTheme="minorHAnsi"/>
          <w:color w:val="auto"/>
          <w:sz w:val="24"/>
          <w:szCs w:val="24"/>
          <w:lang w:eastAsia="en-US"/>
        </w:rPr>
        <w:t xml:space="preserve"> objęte gwarancją producenta, potwierdzoną przez oryginalne karty gwarancyjne.</w:t>
      </w:r>
    </w:p>
    <w:p w14:paraId="51B63E5E" w14:textId="3748BACE" w:rsidR="00D40E8D" w:rsidRPr="00EC24F7" w:rsidRDefault="00D40E8D" w:rsidP="00E904E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0"/>
        <w:rPr>
          <w:rFonts w:eastAsiaTheme="minorHAnsi"/>
          <w:color w:val="auto"/>
          <w:sz w:val="24"/>
          <w:szCs w:val="24"/>
          <w:lang w:eastAsia="en-US"/>
        </w:rPr>
      </w:pPr>
      <w:r w:rsidRPr="00D8070C">
        <w:rPr>
          <w:rFonts w:eastAsiaTheme="minorHAnsi"/>
          <w:color w:val="auto"/>
          <w:sz w:val="24"/>
          <w:szCs w:val="24"/>
          <w:lang w:eastAsia="en-US"/>
        </w:rPr>
        <w:t xml:space="preserve">dostarczony </w:t>
      </w:r>
      <w:r w:rsidR="00D8070C">
        <w:rPr>
          <w:rFonts w:eastAsiaTheme="minorHAnsi"/>
          <w:color w:val="auto"/>
          <w:sz w:val="24"/>
          <w:szCs w:val="24"/>
          <w:lang w:eastAsia="en-US"/>
        </w:rPr>
        <w:t>przedmiot umowy</w:t>
      </w:r>
      <w:r w:rsidRPr="00D8070C">
        <w:rPr>
          <w:rFonts w:eastAsiaTheme="minorHAnsi"/>
          <w:color w:val="auto"/>
          <w:sz w:val="24"/>
          <w:szCs w:val="24"/>
          <w:lang w:eastAsia="en-US"/>
        </w:rPr>
        <w:t xml:space="preserve"> jest wolny od jakichkolwiek wad fizycznych </w:t>
      </w:r>
      <w:r w:rsidR="00EC24F7">
        <w:rPr>
          <w:rFonts w:eastAsiaTheme="minorHAnsi"/>
          <w:color w:val="auto"/>
          <w:sz w:val="24"/>
          <w:szCs w:val="24"/>
          <w:lang w:eastAsia="en-US"/>
        </w:rPr>
        <w:br/>
      </w:r>
      <w:r w:rsidRPr="00D8070C">
        <w:rPr>
          <w:rFonts w:eastAsiaTheme="minorHAnsi"/>
          <w:color w:val="auto"/>
          <w:sz w:val="24"/>
          <w:szCs w:val="24"/>
          <w:lang w:eastAsia="en-US"/>
        </w:rPr>
        <w:t>i</w:t>
      </w:r>
      <w:r w:rsidR="00EC24F7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EC24F7">
        <w:rPr>
          <w:rFonts w:eastAsiaTheme="minorHAnsi"/>
          <w:color w:val="auto"/>
          <w:sz w:val="24"/>
          <w:szCs w:val="24"/>
          <w:lang w:eastAsia="en-US"/>
        </w:rPr>
        <w:t>prawnych oraz zgodny z wymogami określonymi w SPZ.</w:t>
      </w:r>
    </w:p>
    <w:p w14:paraId="3C48740A" w14:textId="7C333278" w:rsidR="00B87233" w:rsidRDefault="00D8070C" w:rsidP="00E904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0"/>
        <w:rPr>
          <w:rFonts w:eastAsiaTheme="minorHAnsi"/>
          <w:color w:val="auto"/>
          <w:sz w:val="24"/>
          <w:szCs w:val="24"/>
          <w:lang w:eastAsia="en-US"/>
        </w:rPr>
      </w:pPr>
      <w:r w:rsidRPr="00B87233">
        <w:rPr>
          <w:rFonts w:eastAsiaTheme="minorHAnsi"/>
          <w:color w:val="auto"/>
          <w:sz w:val="24"/>
          <w:szCs w:val="24"/>
          <w:lang w:eastAsia="en-US"/>
        </w:rPr>
        <w:t>Przedmiot umowy</w:t>
      </w:r>
      <w:r w:rsidR="00D40E8D" w:rsidRPr="00B87233">
        <w:rPr>
          <w:rFonts w:eastAsiaTheme="minorHAnsi"/>
          <w:color w:val="auto"/>
          <w:sz w:val="24"/>
          <w:szCs w:val="24"/>
          <w:lang w:eastAsia="en-US"/>
        </w:rPr>
        <w:t xml:space="preserve"> zostanie dostarczony na koszt Wykonawcy, </w:t>
      </w:r>
      <w:r w:rsidR="00B87233" w:rsidRPr="00B87233">
        <w:rPr>
          <w:rFonts w:eastAsiaTheme="minorHAnsi"/>
          <w:color w:val="auto"/>
          <w:sz w:val="24"/>
          <w:szCs w:val="24"/>
          <w:lang w:eastAsia="en-US"/>
        </w:rPr>
        <w:t xml:space="preserve">pod adres wskazany </w:t>
      </w:r>
      <w:r w:rsidR="00EC24F7">
        <w:rPr>
          <w:rFonts w:eastAsiaTheme="minorHAnsi"/>
          <w:color w:val="auto"/>
          <w:sz w:val="24"/>
          <w:szCs w:val="24"/>
          <w:lang w:eastAsia="en-US"/>
        </w:rPr>
        <w:br/>
      </w:r>
      <w:r w:rsidR="00B87233" w:rsidRPr="00B87233">
        <w:rPr>
          <w:rFonts w:eastAsiaTheme="minorHAnsi"/>
          <w:color w:val="auto"/>
          <w:sz w:val="24"/>
          <w:szCs w:val="24"/>
          <w:lang w:eastAsia="en-US"/>
        </w:rPr>
        <w:t>w § 1. ust. 1</w:t>
      </w:r>
    </w:p>
    <w:p w14:paraId="6D40AF40" w14:textId="1FACCC12" w:rsidR="00B87233" w:rsidRPr="00B87233" w:rsidRDefault="00D40E8D" w:rsidP="00E904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0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B87233">
        <w:rPr>
          <w:rFonts w:eastAsiaTheme="minorHAnsi"/>
          <w:color w:val="auto"/>
          <w:sz w:val="24"/>
          <w:szCs w:val="24"/>
          <w:lang w:eastAsia="en-US"/>
        </w:rPr>
        <w:lastRenderedPageBreak/>
        <w:t xml:space="preserve">Z czynności odbioru </w:t>
      </w:r>
      <w:r w:rsidR="007A71B8">
        <w:rPr>
          <w:rFonts w:eastAsiaTheme="minorHAnsi"/>
          <w:color w:val="auto"/>
          <w:sz w:val="24"/>
          <w:szCs w:val="24"/>
          <w:lang w:eastAsia="en-US"/>
        </w:rPr>
        <w:t>serwerów</w:t>
      </w:r>
      <w:r w:rsidRPr="00B87233">
        <w:rPr>
          <w:rFonts w:eastAsiaTheme="minorHAnsi"/>
          <w:color w:val="auto"/>
          <w:sz w:val="24"/>
          <w:szCs w:val="24"/>
          <w:lang w:eastAsia="en-US"/>
        </w:rPr>
        <w:t xml:space="preserve"> zostanie sporządzony i podpisany przez Zamawiającego protokół</w:t>
      </w:r>
      <w:r w:rsidR="00B87233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B87233">
        <w:rPr>
          <w:rFonts w:eastAsiaTheme="minorHAnsi"/>
          <w:color w:val="auto"/>
          <w:sz w:val="24"/>
          <w:szCs w:val="24"/>
          <w:lang w:eastAsia="en-US"/>
        </w:rPr>
        <w:t xml:space="preserve">odbioru. </w:t>
      </w:r>
    </w:p>
    <w:p w14:paraId="3B42F373" w14:textId="29D50C2C" w:rsidR="00D40E8D" w:rsidRPr="00D40E8D" w:rsidRDefault="00D40E8D" w:rsidP="00051C87">
      <w:pPr>
        <w:pStyle w:val="Akapitzlist"/>
        <w:autoSpaceDE w:val="0"/>
        <w:autoSpaceDN w:val="0"/>
        <w:adjustRightInd w:val="0"/>
        <w:spacing w:after="0" w:line="276" w:lineRule="auto"/>
        <w:ind w:right="0" w:firstLine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D40E8D">
        <w:rPr>
          <w:rFonts w:eastAsiaTheme="minorHAnsi"/>
          <w:b/>
          <w:bCs/>
          <w:color w:val="auto"/>
          <w:sz w:val="24"/>
          <w:szCs w:val="24"/>
          <w:lang w:eastAsia="en-US"/>
        </w:rPr>
        <w:t>§ 3.</w:t>
      </w:r>
    </w:p>
    <w:p w14:paraId="5E32EFC3" w14:textId="50DF2AC9" w:rsidR="00D4434E" w:rsidRDefault="00D40E8D" w:rsidP="00E904E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right="0"/>
        <w:rPr>
          <w:rFonts w:eastAsiaTheme="minorHAnsi"/>
          <w:color w:val="auto"/>
          <w:sz w:val="24"/>
          <w:szCs w:val="24"/>
          <w:lang w:eastAsia="en-US"/>
        </w:rPr>
      </w:pPr>
      <w:r w:rsidRPr="00D4434E">
        <w:rPr>
          <w:rFonts w:eastAsiaTheme="minorHAnsi"/>
          <w:color w:val="auto"/>
          <w:sz w:val="24"/>
          <w:szCs w:val="24"/>
          <w:lang w:eastAsia="en-US"/>
        </w:rPr>
        <w:t xml:space="preserve">Z tytułu należytego wykonania </w:t>
      </w:r>
      <w:r w:rsidR="00D4434E" w:rsidRPr="00D4434E">
        <w:rPr>
          <w:rFonts w:eastAsiaTheme="minorHAnsi"/>
          <w:color w:val="auto"/>
          <w:sz w:val="24"/>
          <w:szCs w:val="24"/>
          <w:lang w:eastAsia="en-US"/>
        </w:rPr>
        <w:t>p</w:t>
      </w:r>
      <w:r w:rsidRPr="00D4434E">
        <w:rPr>
          <w:rFonts w:eastAsiaTheme="minorHAnsi"/>
          <w:color w:val="auto"/>
          <w:sz w:val="24"/>
          <w:szCs w:val="24"/>
          <w:lang w:eastAsia="en-US"/>
        </w:rPr>
        <w:t xml:space="preserve">rzedmiotu </w:t>
      </w:r>
      <w:r w:rsidR="00D4434E" w:rsidRPr="00D4434E">
        <w:rPr>
          <w:rFonts w:eastAsiaTheme="minorHAnsi"/>
          <w:color w:val="auto"/>
          <w:sz w:val="24"/>
          <w:szCs w:val="24"/>
          <w:lang w:eastAsia="en-US"/>
        </w:rPr>
        <w:t>u</w:t>
      </w:r>
      <w:r w:rsidRPr="00D4434E">
        <w:rPr>
          <w:rFonts w:eastAsiaTheme="minorHAnsi"/>
          <w:color w:val="auto"/>
          <w:sz w:val="24"/>
          <w:szCs w:val="24"/>
          <w:lang w:eastAsia="en-US"/>
        </w:rPr>
        <w:t>mowy Zamawiający zapłaci Wykonawcy</w:t>
      </w:r>
      <w:r w:rsidR="00D4434E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D4434E">
        <w:rPr>
          <w:rFonts w:eastAsiaTheme="minorHAnsi"/>
          <w:color w:val="auto"/>
          <w:sz w:val="24"/>
          <w:szCs w:val="24"/>
          <w:lang w:eastAsia="en-US"/>
        </w:rPr>
        <w:t xml:space="preserve">wynagrodzenie w kwocie </w:t>
      </w:r>
      <w:r w:rsidR="00D4434E" w:rsidRPr="00D4434E">
        <w:rPr>
          <w:rFonts w:eastAsiaTheme="minorHAnsi"/>
          <w:color w:val="auto"/>
          <w:sz w:val="24"/>
          <w:szCs w:val="24"/>
          <w:lang w:eastAsia="en-US"/>
        </w:rPr>
        <w:t>[</w:t>
      </w:r>
      <w:r w:rsidR="00D4434E" w:rsidRPr="00D4434E">
        <w:rPr>
          <w:rFonts w:eastAsiaTheme="minorHAnsi"/>
          <w:color w:val="auto"/>
          <w:sz w:val="24"/>
          <w:szCs w:val="24"/>
          <w:highlight w:val="yellow"/>
          <w:lang w:eastAsia="en-US"/>
        </w:rPr>
        <w:t>…</w:t>
      </w:r>
      <w:r w:rsidR="00D4434E" w:rsidRPr="00D4434E">
        <w:rPr>
          <w:rFonts w:eastAsiaTheme="minorHAnsi"/>
          <w:color w:val="auto"/>
          <w:sz w:val="24"/>
          <w:szCs w:val="24"/>
          <w:lang w:eastAsia="en-US"/>
        </w:rPr>
        <w:t>]</w:t>
      </w:r>
      <w:r w:rsidRPr="00D4434E">
        <w:rPr>
          <w:rFonts w:eastAsiaTheme="minorHAnsi"/>
          <w:color w:val="auto"/>
          <w:sz w:val="24"/>
          <w:szCs w:val="24"/>
          <w:lang w:eastAsia="en-US"/>
        </w:rPr>
        <w:t xml:space="preserve"> zł (słownie: </w:t>
      </w:r>
      <w:r w:rsidR="00D4434E" w:rsidRPr="00D4434E">
        <w:rPr>
          <w:rFonts w:eastAsiaTheme="minorHAnsi"/>
          <w:color w:val="auto"/>
          <w:sz w:val="24"/>
          <w:szCs w:val="24"/>
          <w:lang w:eastAsia="en-US"/>
        </w:rPr>
        <w:t>[</w:t>
      </w:r>
      <w:r w:rsidR="00D4434E" w:rsidRPr="00D4434E">
        <w:rPr>
          <w:rFonts w:eastAsiaTheme="minorHAnsi"/>
          <w:color w:val="auto"/>
          <w:sz w:val="24"/>
          <w:szCs w:val="24"/>
          <w:highlight w:val="yellow"/>
          <w:lang w:eastAsia="en-US"/>
        </w:rPr>
        <w:t>…</w:t>
      </w:r>
      <w:r w:rsidR="00D4434E" w:rsidRPr="00D4434E">
        <w:rPr>
          <w:rFonts w:eastAsiaTheme="minorHAnsi"/>
          <w:color w:val="auto"/>
          <w:sz w:val="24"/>
          <w:szCs w:val="24"/>
          <w:lang w:eastAsia="en-US"/>
        </w:rPr>
        <w:t>]</w:t>
      </w:r>
      <w:r w:rsidRPr="00D4434E">
        <w:rPr>
          <w:rFonts w:eastAsiaTheme="minorHAnsi"/>
          <w:color w:val="auto"/>
          <w:sz w:val="24"/>
          <w:szCs w:val="24"/>
          <w:lang w:eastAsia="en-US"/>
        </w:rPr>
        <w:t xml:space="preserve"> złotych 00/100) netto, powiększonej </w:t>
      </w:r>
      <w:r w:rsidR="00231EC0">
        <w:rPr>
          <w:rFonts w:eastAsiaTheme="minorHAnsi"/>
          <w:color w:val="auto"/>
          <w:sz w:val="24"/>
          <w:szCs w:val="24"/>
          <w:lang w:eastAsia="en-US"/>
        </w:rPr>
        <w:br/>
      </w:r>
      <w:r w:rsidRPr="00D4434E">
        <w:rPr>
          <w:rFonts w:eastAsiaTheme="minorHAnsi"/>
          <w:color w:val="auto"/>
          <w:sz w:val="24"/>
          <w:szCs w:val="24"/>
          <w:lang w:eastAsia="en-US"/>
        </w:rPr>
        <w:t>o należny</w:t>
      </w:r>
      <w:r w:rsidR="00D4434E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D4434E">
        <w:rPr>
          <w:rFonts w:eastAsiaTheme="minorHAnsi"/>
          <w:color w:val="auto"/>
          <w:sz w:val="24"/>
          <w:szCs w:val="24"/>
          <w:lang w:eastAsia="en-US"/>
        </w:rPr>
        <w:t xml:space="preserve">podatek od towarów i usług, tj. brutto </w:t>
      </w:r>
      <w:r w:rsidR="00D4434E" w:rsidRPr="00D4434E">
        <w:rPr>
          <w:rFonts w:eastAsiaTheme="minorHAnsi"/>
          <w:color w:val="auto"/>
          <w:sz w:val="24"/>
          <w:szCs w:val="24"/>
          <w:lang w:eastAsia="en-US"/>
        </w:rPr>
        <w:t>[</w:t>
      </w:r>
      <w:r w:rsidR="00D4434E" w:rsidRPr="00D4434E">
        <w:rPr>
          <w:rFonts w:eastAsiaTheme="minorHAnsi"/>
          <w:color w:val="auto"/>
          <w:sz w:val="24"/>
          <w:szCs w:val="24"/>
          <w:highlight w:val="yellow"/>
          <w:lang w:eastAsia="en-US"/>
        </w:rPr>
        <w:t>…</w:t>
      </w:r>
      <w:r w:rsidR="00D4434E" w:rsidRPr="00D4434E">
        <w:rPr>
          <w:rFonts w:eastAsiaTheme="minorHAnsi"/>
          <w:color w:val="auto"/>
          <w:sz w:val="24"/>
          <w:szCs w:val="24"/>
          <w:lang w:eastAsia="en-US"/>
        </w:rPr>
        <w:t>]</w:t>
      </w:r>
      <w:r w:rsidR="00D4434E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D4434E">
        <w:rPr>
          <w:rFonts w:eastAsiaTheme="minorHAnsi"/>
          <w:color w:val="auto"/>
          <w:sz w:val="24"/>
          <w:szCs w:val="24"/>
          <w:lang w:eastAsia="en-US"/>
        </w:rPr>
        <w:t xml:space="preserve">zł (słownie: </w:t>
      </w:r>
      <w:r w:rsidR="00D4434E" w:rsidRPr="00D4434E">
        <w:rPr>
          <w:rFonts w:eastAsiaTheme="minorHAnsi"/>
          <w:color w:val="auto"/>
          <w:sz w:val="24"/>
          <w:szCs w:val="24"/>
          <w:lang w:eastAsia="en-US"/>
        </w:rPr>
        <w:t>[</w:t>
      </w:r>
      <w:r w:rsidR="00D4434E" w:rsidRPr="00D4434E">
        <w:rPr>
          <w:rFonts w:eastAsiaTheme="minorHAnsi"/>
          <w:color w:val="auto"/>
          <w:sz w:val="24"/>
          <w:szCs w:val="24"/>
          <w:highlight w:val="yellow"/>
          <w:lang w:eastAsia="en-US"/>
        </w:rPr>
        <w:t>…</w:t>
      </w:r>
      <w:r w:rsidR="00D4434E" w:rsidRPr="00D4434E">
        <w:rPr>
          <w:rFonts w:eastAsiaTheme="minorHAnsi"/>
          <w:color w:val="auto"/>
          <w:sz w:val="24"/>
          <w:szCs w:val="24"/>
          <w:lang w:eastAsia="en-US"/>
        </w:rPr>
        <w:t>]</w:t>
      </w:r>
      <w:r w:rsidR="00D4434E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D4434E">
        <w:rPr>
          <w:rFonts w:eastAsiaTheme="minorHAnsi"/>
          <w:color w:val="auto"/>
          <w:sz w:val="24"/>
          <w:szCs w:val="24"/>
          <w:lang w:eastAsia="en-US"/>
        </w:rPr>
        <w:t>złotych 00/100).</w:t>
      </w:r>
    </w:p>
    <w:p w14:paraId="262E0ABC" w14:textId="54A8A934" w:rsidR="00D4434E" w:rsidRDefault="00D40E8D" w:rsidP="00E904E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right="0"/>
        <w:rPr>
          <w:rFonts w:eastAsiaTheme="minorHAnsi"/>
          <w:color w:val="auto"/>
          <w:sz w:val="24"/>
          <w:szCs w:val="24"/>
          <w:lang w:eastAsia="en-US"/>
        </w:rPr>
      </w:pPr>
      <w:r w:rsidRPr="00D4434E">
        <w:rPr>
          <w:rFonts w:eastAsiaTheme="minorHAnsi"/>
          <w:color w:val="auto"/>
          <w:sz w:val="24"/>
          <w:szCs w:val="24"/>
          <w:lang w:eastAsia="en-US"/>
        </w:rPr>
        <w:t>Strony zgodnie postanawiają, że kwota wskazana w ust. 1, jest całkowitą kwotą wynagrodzenia</w:t>
      </w:r>
      <w:r w:rsidR="00D4434E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D4434E">
        <w:rPr>
          <w:rFonts w:eastAsiaTheme="minorHAnsi"/>
          <w:color w:val="auto"/>
          <w:sz w:val="24"/>
          <w:szCs w:val="24"/>
          <w:lang w:eastAsia="en-US"/>
        </w:rPr>
        <w:t>należną Wykonawcy z tytułu należytego wykonania Przedmiotu Umowy oraz, że wynagrodzenie to</w:t>
      </w:r>
      <w:r w:rsidR="00D4434E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D4434E">
        <w:rPr>
          <w:rFonts w:eastAsiaTheme="minorHAnsi"/>
          <w:color w:val="auto"/>
          <w:sz w:val="24"/>
          <w:szCs w:val="24"/>
          <w:lang w:eastAsia="en-US"/>
        </w:rPr>
        <w:t xml:space="preserve">pokrywa wszelkie koszty, jakie Wykonawca poniesie w związku z realizacją </w:t>
      </w:r>
      <w:r w:rsidR="00D4434E">
        <w:rPr>
          <w:rFonts w:eastAsiaTheme="minorHAnsi"/>
          <w:color w:val="auto"/>
          <w:sz w:val="24"/>
          <w:szCs w:val="24"/>
          <w:lang w:eastAsia="en-US"/>
        </w:rPr>
        <w:t>p</w:t>
      </w:r>
      <w:r w:rsidRPr="00D4434E">
        <w:rPr>
          <w:rFonts w:eastAsiaTheme="minorHAnsi"/>
          <w:color w:val="auto"/>
          <w:sz w:val="24"/>
          <w:szCs w:val="24"/>
          <w:lang w:eastAsia="en-US"/>
        </w:rPr>
        <w:t xml:space="preserve">rzedmiotu </w:t>
      </w:r>
      <w:r w:rsidR="00D4434E">
        <w:rPr>
          <w:rFonts w:eastAsiaTheme="minorHAnsi"/>
          <w:color w:val="auto"/>
          <w:sz w:val="24"/>
          <w:szCs w:val="24"/>
          <w:lang w:eastAsia="en-US"/>
        </w:rPr>
        <w:t>u</w:t>
      </w:r>
      <w:r w:rsidRPr="00D4434E">
        <w:rPr>
          <w:rFonts w:eastAsiaTheme="minorHAnsi"/>
          <w:color w:val="auto"/>
          <w:sz w:val="24"/>
          <w:szCs w:val="24"/>
          <w:lang w:eastAsia="en-US"/>
        </w:rPr>
        <w:t>mowy</w:t>
      </w:r>
    </w:p>
    <w:p w14:paraId="58894BC4" w14:textId="77777777" w:rsidR="00D4434E" w:rsidRDefault="00D40E8D" w:rsidP="00E904E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right="0"/>
        <w:rPr>
          <w:rFonts w:eastAsiaTheme="minorHAnsi"/>
          <w:color w:val="auto"/>
          <w:sz w:val="24"/>
          <w:szCs w:val="24"/>
          <w:lang w:eastAsia="en-US"/>
        </w:rPr>
      </w:pPr>
      <w:r w:rsidRPr="00D40E8D">
        <w:rPr>
          <w:rFonts w:eastAsiaTheme="minorHAnsi"/>
          <w:color w:val="auto"/>
          <w:sz w:val="24"/>
          <w:szCs w:val="24"/>
          <w:lang w:eastAsia="en-US"/>
        </w:rPr>
        <w:t>Zapłata wynagrodzenia, o którym mowa w ust. 1, nastąpi na podstawie prawidłowo wystawionej i</w:t>
      </w:r>
      <w:r w:rsidR="00D4434E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D4434E">
        <w:rPr>
          <w:rFonts w:eastAsiaTheme="minorHAnsi"/>
          <w:color w:val="auto"/>
          <w:sz w:val="24"/>
          <w:szCs w:val="24"/>
          <w:lang w:eastAsia="en-US"/>
        </w:rPr>
        <w:t>doręczonej Zamawiającemu faktury, w terminie 21 dni od dnia jej doręczenia. Zapłata wynagrodzenia</w:t>
      </w:r>
      <w:r w:rsidR="00D4434E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D4434E">
        <w:rPr>
          <w:rFonts w:eastAsiaTheme="minorHAnsi"/>
          <w:color w:val="auto"/>
          <w:sz w:val="24"/>
          <w:szCs w:val="24"/>
          <w:lang w:eastAsia="en-US"/>
        </w:rPr>
        <w:t>nastąpi przelewem na rachunek bankowy wskazany na fakturze.</w:t>
      </w:r>
    </w:p>
    <w:p w14:paraId="1B2E449F" w14:textId="77777777" w:rsidR="00D4434E" w:rsidRDefault="00D40E8D" w:rsidP="00E904E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right="0"/>
        <w:rPr>
          <w:rFonts w:eastAsiaTheme="minorHAnsi"/>
          <w:color w:val="auto"/>
          <w:sz w:val="24"/>
          <w:szCs w:val="24"/>
          <w:lang w:eastAsia="en-US"/>
        </w:rPr>
      </w:pPr>
      <w:r w:rsidRPr="00D4434E">
        <w:rPr>
          <w:rFonts w:eastAsiaTheme="minorHAnsi"/>
          <w:color w:val="auto"/>
          <w:sz w:val="24"/>
          <w:szCs w:val="24"/>
          <w:lang w:eastAsia="en-US"/>
        </w:rPr>
        <w:t>Za dzień zapłaty uważa się dzień obciążenia rachunku Zamawiającego.</w:t>
      </w:r>
    </w:p>
    <w:p w14:paraId="012C0888" w14:textId="024A90DD" w:rsidR="00D40E8D" w:rsidRDefault="00D40E8D" w:rsidP="00E904E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right="0"/>
        <w:rPr>
          <w:rFonts w:eastAsiaTheme="minorHAnsi"/>
          <w:color w:val="auto"/>
          <w:sz w:val="24"/>
          <w:szCs w:val="24"/>
          <w:lang w:eastAsia="en-US"/>
        </w:rPr>
      </w:pPr>
      <w:r w:rsidRPr="00D4434E">
        <w:rPr>
          <w:rFonts w:eastAsiaTheme="minorHAnsi"/>
          <w:color w:val="auto"/>
          <w:sz w:val="24"/>
          <w:szCs w:val="24"/>
          <w:lang w:eastAsia="en-US"/>
        </w:rPr>
        <w:t>Na dostarczon</w:t>
      </w:r>
      <w:r w:rsidR="00D4434E">
        <w:rPr>
          <w:rFonts w:eastAsiaTheme="minorHAnsi"/>
          <w:color w:val="auto"/>
          <w:sz w:val="24"/>
          <w:szCs w:val="24"/>
          <w:lang w:eastAsia="en-US"/>
        </w:rPr>
        <w:t>e</w:t>
      </w:r>
      <w:r w:rsidRPr="00D4434E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4434E">
        <w:rPr>
          <w:rFonts w:eastAsiaTheme="minorHAnsi"/>
          <w:color w:val="auto"/>
          <w:sz w:val="24"/>
          <w:szCs w:val="24"/>
          <w:lang w:eastAsia="en-US"/>
        </w:rPr>
        <w:t>serwery</w:t>
      </w:r>
      <w:r w:rsidRPr="00D4434E">
        <w:rPr>
          <w:rFonts w:eastAsiaTheme="minorHAnsi"/>
          <w:color w:val="auto"/>
          <w:sz w:val="24"/>
          <w:szCs w:val="24"/>
          <w:lang w:eastAsia="en-US"/>
        </w:rPr>
        <w:t xml:space="preserve"> Wykonawca udziela Zamawiającemu gwarancji na okres </w:t>
      </w:r>
      <w:r w:rsidR="00D4434E" w:rsidRPr="00D4434E">
        <w:rPr>
          <w:rFonts w:eastAsiaTheme="minorHAnsi"/>
          <w:color w:val="auto"/>
          <w:sz w:val="24"/>
          <w:szCs w:val="24"/>
          <w:lang w:eastAsia="en-US"/>
        </w:rPr>
        <w:t>[</w:t>
      </w:r>
      <w:r w:rsidR="00D4434E" w:rsidRPr="00D4434E">
        <w:rPr>
          <w:rFonts w:eastAsiaTheme="minorHAnsi"/>
          <w:color w:val="auto"/>
          <w:sz w:val="24"/>
          <w:szCs w:val="24"/>
          <w:highlight w:val="yellow"/>
          <w:lang w:eastAsia="en-US"/>
        </w:rPr>
        <w:t>…</w:t>
      </w:r>
      <w:r w:rsidR="00D4434E" w:rsidRPr="00D4434E">
        <w:rPr>
          <w:rFonts w:eastAsiaTheme="minorHAnsi"/>
          <w:color w:val="auto"/>
          <w:sz w:val="24"/>
          <w:szCs w:val="24"/>
          <w:lang w:eastAsia="en-US"/>
        </w:rPr>
        <w:t>]</w:t>
      </w:r>
      <w:r w:rsidR="00D4434E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D4434E">
        <w:rPr>
          <w:rFonts w:eastAsiaTheme="minorHAnsi"/>
          <w:color w:val="auto"/>
          <w:sz w:val="24"/>
          <w:szCs w:val="24"/>
          <w:lang w:eastAsia="en-US"/>
        </w:rPr>
        <w:t>miesięcy.</w:t>
      </w:r>
    </w:p>
    <w:p w14:paraId="7933E563" w14:textId="18E76050" w:rsidR="00D837C5" w:rsidRPr="00D837C5" w:rsidRDefault="00D837C5" w:rsidP="00E904E1">
      <w:pPr>
        <w:pStyle w:val="Akapitzlist"/>
        <w:numPr>
          <w:ilvl w:val="0"/>
          <w:numId w:val="5"/>
        </w:numPr>
        <w:spacing w:before="120" w:after="120" w:line="276" w:lineRule="auto"/>
        <w:ind w:right="0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>
        <w:rPr>
          <w:sz w:val="24"/>
          <w:szCs w:val="24"/>
        </w:rPr>
        <w:t xml:space="preserve">W okresie gwarancji, o którym mowa w ust. 5 Wykonawca będzie dokonywał napraw </w:t>
      </w:r>
      <w:r w:rsidRPr="00D837C5">
        <w:rPr>
          <w:sz w:val="24"/>
          <w:szCs w:val="24"/>
          <w:highlight w:val="yellow"/>
        </w:rPr>
        <w:t>następnego dnia roboczego (bext business day)/następnego dnia kalendarzowego (także w dni wolne od pracy, święta, etc.)</w:t>
      </w:r>
      <w:r>
        <w:rPr>
          <w:sz w:val="24"/>
          <w:szCs w:val="24"/>
        </w:rPr>
        <w:t xml:space="preserve"> od momentu zgłoszenia dokonanego przez Zamawiającego dokonanego drogą telefoniczną bądź mailową.</w:t>
      </w:r>
      <w:r w:rsidR="009332D8">
        <w:rPr>
          <w:sz w:val="24"/>
          <w:szCs w:val="24"/>
        </w:rPr>
        <w:t xml:space="preserve"> W przypadku braku naprawy w ww. terminie Wykonawca dostarczy Zamawiającemu na własny koszt sprzęt zastępczy.</w:t>
      </w:r>
    </w:p>
    <w:p w14:paraId="11500C78" w14:textId="56F4096A" w:rsidR="00D40E8D" w:rsidRPr="009832D4" w:rsidRDefault="00D40E8D" w:rsidP="00051C87">
      <w:pPr>
        <w:spacing w:before="120" w:after="120" w:line="276" w:lineRule="auto"/>
        <w:ind w:right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9832D4">
        <w:rPr>
          <w:rFonts w:eastAsiaTheme="minorHAnsi"/>
          <w:b/>
          <w:bCs/>
          <w:color w:val="auto"/>
          <w:sz w:val="24"/>
          <w:szCs w:val="24"/>
          <w:lang w:eastAsia="en-US"/>
        </w:rPr>
        <w:t>§ 4.</w:t>
      </w:r>
    </w:p>
    <w:p w14:paraId="3608470A" w14:textId="77777777" w:rsidR="00B55456" w:rsidRPr="00B55456" w:rsidRDefault="00B55456" w:rsidP="00051C87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B55456">
        <w:rPr>
          <w:rFonts w:eastAsiaTheme="minorHAnsi"/>
          <w:color w:val="auto"/>
          <w:sz w:val="24"/>
          <w:szCs w:val="24"/>
          <w:lang w:eastAsia="en-US"/>
        </w:rPr>
        <w:t>Strony zobowiązane są do zachowania poufności przekazywanych im informacji przez drugą ze Stron na wszelkich nośnikach, bez względu na sposób ich przekazania, z wyłączeniem informacji, które:</w:t>
      </w:r>
    </w:p>
    <w:p w14:paraId="769A1735" w14:textId="4AA7E43E" w:rsidR="00B55456" w:rsidRPr="00B55456" w:rsidRDefault="00B55456" w:rsidP="00E904E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0"/>
        <w:rPr>
          <w:rFonts w:eastAsiaTheme="minorHAnsi"/>
          <w:color w:val="auto"/>
          <w:sz w:val="24"/>
          <w:szCs w:val="24"/>
          <w:lang w:eastAsia="en-US"/>
        </w:rPr>
      </w:pPr>
      <w:r w:rsidRPr="00B55456">
        <w:rPr>
          <w:rFonts w:eastAsiaTheme="minorHAnsi"/>
          <w:color w:val="auto"/>
          <w:sz w:val="24"/>
          <w:szCs w:val="24"/>
          <w:lang w:eastAsia="en-US"/>
        </w:rPr>
        <w:t xml:space="preserve">zostały podane do publicznej wiadomości w sposób niestanowiący naruszenia Umowy, </w:t>
      </w:r>
    </w:p>
    <w:p w14:paraId="10793E86" w14:textId="00ACE8F1" w:rsidR="00B55456" w:rsidRPr="00B55456" w:rsidRDefault="00B55456" w:rsidP="00E904E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0"/>
        <w:rPr>
          <w:rFonts w:eastAsiaTheme="minorHAnsi"/>
          <w:color w:val="auto"/>
          <w:sz w:val="24"/>
          <w:szCs w:val="24"/>
          <w:lang w:eastAsia="en-US"/>
        </w:rPr>
      </w:pPr>
      <w:r w:rsidRPr="00B55456">
        <w:rPr>
          <w:rFonts w:eastAsiaTheme="minorHAnsi"/>
          <w:color w:val="auto"/>
          <w:sz w:val="24"/>
          <w:szCs w:val="24"/>
          <w:lang w:eastAsia="en-US"/>
        </w:rPr>
        <w:t xml:space="preserve">są znane stronie z innych źródeł, bez obowiązku zachowania ich w tajemnicy oraz bez naruszenia Umowy, </w:t>
      </w:r>
    </w:p>
    <w:p w14:paraId="16604E4F" w14:textId="38A38F10" w:rsidR="00B55456" w:rsidRPr="00B55456" w:rsidRDefault="00B55456" w:rsidP="00E904E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0"/>
        <w:rPr>
          <w:rFonts w:eastAsiaTheme="minorHAnsi"/>
          <w:color w:val="auto"/>
          <w:sz w:val="24"/>
          <w:szCs w:val="24"/>
          <w:lang w:eastAsia="en-US"/>
        </w:rPr>
      </w:pPr>
      <w:r w:rsidRPr="00B55456">
        <w:rPr>
          <w:rFonts w:eastAsiaTheme="minorHAnsi"/>
          <w:color w:val="auto"/>
          <w:sz w:val="24"/>
          <w:szCs w:val="24"/>
          <w:lang w:eastAsia="en-US"/>
        </w:rPr>
        <w:t xml:space="preserve">zostały podane do publicznej wiadomości na podstawie pisemnej zgody drugiej strony, </w:t>
      </w:r>
    </w:p>
    <w:p w14:paraId="2BF811BA" w14:textId="77777777" w:rsidR="00B55456" w:rsidRPr="00B55456" w:rsidRDefault="00B55456" w:rsidP="00E904E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0"/>
        <w:rPr>
          <w:rFonts w:eastAsiaTheme="minorHAnsi"/>
          <w:color w:val="auto"/>
          <w:sz w:val="24"/>
          <w:szCs w:val="24"/>
          <w:lang w:eastAsia="en-US"/>
        </w:rPr>
      </w:pPr>
      <w:r w:rsidRPr="00B55456">
        <w:rPr>
          <w:rFonts w:eastAsiaTheme="minorHAnsi"/>
          <w:color w:val="auto"/>
          <w:sz w:val="24"/>
          <w:szCs w:val="24"/>
          <w:lang w:eastAsia="en-US"/>
        </w:rPr>
        <w:t xml:space="preserve">zostały ujawnione w bezpośrednim celu ochrony interesów prawnych strony w sporze z drugą stroną przed właściwym organem. </w:t>
      </w:r>
    </w:p>
    <w:p w14:paraId="6D90783F" w14:textId="77777777" w:rsidR="009832D4" w:rsidRDefault="009832D4" w:rsidP="00051C87">
      <w:pPr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</w:p>
    <w:p w14:paraId="6FF0F8E4" w14:textId="3F885E25" w:rsidR="00D40E8D" w:rsidRPr="00D40E8D" w:rsidRDefault="00D40E8D" w:rsidP="00051C87">
      <w:pPr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D40E8D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§ </w:t>
      </w:r>
      <w:r w:rsidR="00E7491A">
        <w:rPr>
          <w:rFonts w:eastAsiaTheme="minorHAnsi"/>
          <w:b/>
          <w:bCs/>
          <w:color w:val="auto"/>
          <w:sz w:val="24"/>
          <w:szCs w:val="24"/>
          <w:lang w:eastAsia="en-US"/>
        </w:rPr>
        <w:t>5</w:t>
      </w:r>
      <w:r w:rsidRPr="00D40E8D">
        <w:rPr>
          <w:rFonts w:eastAsiaTheme="minorHAnsi"/>
          <w:b/>
          <w:bCs/>
          <w:color w:val="auto"/>
          <w:sz w:val="24"/>
          <w:szCs w:val="24"/>
          <w:lang w:eastAsia="en-US"/>
        </w:rPr>
        <w:t>.</w:t>
      </w:r>
    </w:p>
    <w:p w14:paraId="0A893AB8" w14:textId="1C793564" w:rsidR="00D40E8D" w:rsidRPr="001702AC" w:rsidRDefault="00D40E8D" w:rsidP="00E904E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0"/>
        <w:rPr>
          <w:rFonts w:eastAsiaTheme="minorHAnsi"/>
          <w:color w:val="auto"/>
          <w:sz w:val="24"/>
          <w:szCs w:val="24"/>
          <w:lang w:eastAsia="en-US"/>
        </w:rPr>
      </w:pPr>
      <w:r w:rsidRPr="001702AC">
        <w:rPr>
          <w:rFonts w:eastAsiaTheme="minorHAnsi"/>
          <w:color w:val="auto"/>
          <w:sz w:val="24"/>
          <w:szCs w:val="24"/>
          <w:lang w:eastAsia="en-US"/>
        </w:rPr>
        <w:t xml:space="preserve">Wykonawca zapłaci Zamawiającemu kary umowne w następujących okolicznościach </w:t>
      </w:r>
      <w:r w:rsidR="00231EC0">
        <w:rPr>
          <w:rFonts w:eastAsiaTheme="minorHAnsi"/>
          <w:color w:val="auto"/>
          <w:sz w:val="24"/>
          <w:szCs w:val="24"/>
          <w:lang w:eastAsia="en-US"/>
        </w:rPr>
        <w:br/>
      </w:r>
      <w:r w:rsidRPr="001702AC">
        <w:rPr>
          <w:rFonts w:eastAsiaTheme="minorHAnsi"/>
          <w:color w:val="auto"/>
          <w:sz w:val="24"/>
          <w:szCs w:val="24"/>
          <w:lang w:eastAsia="en-US"/>
        </w:rPr>
        <w:t>i wysokości:</w:t>
      </w:r>
    </w:p>
    <w:p w14:paraId="59345039" w14:textId="44FEDEA1" w:rsidR="00F373E3" w:rsidRDefault="00D40E8D" w:rsidP="00E904E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right="0"/>
        <w:rPr>
          <w:rFonts w:eastAsiaTheme="minorHAnsi"/>
          <w:color w:val="auto"/>
          <w:sz w:val="24"/>
          <w:szCs w:val="24"/>
          <w:lang w:eastAsia="en-US"/>
        </w:rPr>
      </w:pPr>
      <w:r w:rsidRPr="00F373E3">
        <w:rPr>
          <w:rFonts w:eastAsiaTheme="minorHAnsi"/>
          <w:color w:val="auto"/>
          <w:sz w:val="24"/>
          <w:szCs w:val="24"/>
          <w:lang w:eastAsia="en-US"/>
        </w:rPr>
        <w:t xml:space="preserve">w przypadku </w:t>
      </w:r>
      <w:r w:rsidR="00F373E3">
        <w:rPr>
          <w:rFonts w:eastAsiaTheme="minorHAnsi"/>
          <w:color w:val="auto"/>
          <w:sz w:val="24"/>
          <w:szCs w:val="24"/>
          <w:lang w:eastAsia="en-US"/>
        </w:rPr>
        <w:t>braku</w:t>
      </w:r>
      <w:r w:rsidRPr="00F373E3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373E3">
        <w:rPr>
          <w:rFonts w:eastAsiaTheme="minorHAnsi"/>
          <w:color w:val="auto"/>
          <w:sz w:val="24"/>
          <w:szCs w:val="24"/>
          <w:lang w:eastAsia="en-US"/>
        </w:rPr>
        <w:t xml:space="preserve">realizacji przedmiotu umowy </w:t>
      </w:r>
      <w:r w:rsidR="00D837C5">
        <w:rPr>
          <w:rFonts w:eastAsiaTheme="minorHAnsi"/>
          <w:color w:val="auto"/>
          <w:sz w:val="24"/>
          <w:szCs w:val="24"/>
          <w:lang w:eastAsia="en-US"/>
        </w:rPr>
        <w:t xml:space="preserve">w terminie </w:t>
      </w:r>
      <w:r w:rsidR="00F373E3">
        <w:rPr>
          <w:rFonts w:eastAsiaTheme="minorHAnsi"/>
          <w:color w:val="auto"/>
          <w:sz w:val="24"/>
          <w:szCs w:val="24"/>
          <w:lang w:eastAsia="en-US"/>
        </w:rPr>
        <w:t xml:space="preserve">powyżej </w:t>
      </w:r>
      <w:r w:rsidR="004F738D">
        <w:rPr>
          <w:rFonts w:eastAsiaTheme="minorHAnsi"/>
          <w:color w:val="auto"/>
          <w:sz w:val="24"/>
          <w:szCs w:val="24"/>
          <w:lang w:eastAsia="en-US"/>
        </w:rPr>
        <w:t>15</w:t>
      </w:r>
      <w:r w:rsidR="00F373E3">
        <w:rPr>
          <w:rFonts w:eastAsiaTheme="minorHAnsi"/>
          <w:color w:val="auto"/>
          <w:sz w:val="24"/>
          <w:szCs w:val="24"/>
          <w:lang w:eastAsia="en-US"/>
        </w:rPr>
        <w:t xml:space="preserve"> dni od terminu określonego w </w:t>
      </w:r>
      <w:r w:rsidR="00F373E3" w:rsidRPr="00F373E3">
        <w:rPr>
          <w:rFonts w:eastAsiaTheme="minorHAnsi"/>
          <w:color w:val="auto"/>
          <w:sz w:val="24"/>
          <w:szCs w:val="24"/>
          <w:lang w:eastAsia="en-US"/>
        </w:rPr>
        <w:t>§ 2.</w:t>
      </w:r>
      <w:r w:rsidR="00F373E3">
        <w:rPr>
          <w:rFonts w:eastAsiaTheme="minorHAnsi"/>
          <w:color w:val="auto"/>
          <w:sz w:val="24"/>
          <w:szCs w:val="24"/>
          <w:lang w:eastAsia="en-US"/>
        </w:rPr>
        <w:t xml:space="preserve"> ust. </w:t>
      </w:r>
      <w:r w:rsidR="003E718E">
        <w:rPr>
          <w:rFonts w:eastAsiaTheme="minorHAnsi"/>
          <w:color w:val="auto"/>
          <w:sz w:val="24"/>
          <w:szCs w:val="24"/>
          <w:lang w:eastAsia="en-US"/>
        </w:rPr>
        <w:t xml:space="preserve">1 </w:t>
      </w:r>
      <w:r w:rsidR="00F373E3">
        <w:rPr>
          <w:rFonts w:eastAsiaTheme="minorHAnsi"/>
          <w:color w:val="auto"/>
          <w:sz w:val="24"/>
          <w:szCs w:val="24"/>
          <w:lang w:eastAsia="en-US"/>
        </w:rPr>
        <w:t>lit a</w:t>
      </w:r>
      <w:r w:rsidRPr="00F373E3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9832D4">
        <w:rPr>
          <w:rFonts w:eastAsiaTheme="minorHAnsi"/>
          <w:color w:val="auto"/>
          <w:sz w:val="24"/>
          <w:szCs w:val="24"/>
          <w:lang w:eastAsia="en-US"/>
        </w:rPr>
        <w:t xml:space="preserve">Zamawiającemu przysługuje od Wykonawcy kara umowna </w:t>
      </w:r>
      <w:r w:rsidR="00F373E3">
        <w:rPr>
          <w:rFonts w:eastAsiaTheme="minorHAnsi"/>
          <w:color w:val="auto"/>
          <w:sz w:val="24"/>
          <w:szCs w:val="24"/>
          <w:lang w:eastAsia="en-US"/>
        </w:rPr>
        <w:t xml:space="preserve">w wysokości 1% wynagrodzenia brutto określonego w </w:t>
      </w:r>
      <w:r w:rsidR="00F373E3" w:rsidRPr="00F373E3">
        <w:rPr>
          <w:rFonts w:eastAsiaTheme="minorHAnsi"/>
          <w:color w:val="auto"/>
          <w:sz w:val="24"/>
          <w:szCs w:val="24"/>
          <w:lang w:eastAsia="en-US"/>
        </w:rPr>
        <w:t>§</w:t>
      </w:r>
      <w:r w:rsidR="00F373E3">
        <w:rPr>
          <w:rFonts w:eastAsiaTheme="minorHAnsi"/>
          <w:color w:val="auto"/>
          <w:sz w:val="24"/>
          <w:szCs w:val="24"/>
          <w:lang w:eastAsia="en-US"/>
        </w:rPr>
        <w:t xml:space="preserve"> 3. ust. 1 za każdy dzień opóźnienia,</w:t>
      </w:r>
    </w:p>
    <w:p w14:paraId="7FCC1DB4" w14:textId="4EBC9707" w:rsidR="009832D4" w:rsidRDefault="009832D4" w:rsidP="00E904E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right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lastRenderedPageBreak/>
        <w:t xml:space="preserve">w przypadku braku naprawy </w:t>
      </w:r>
      <w:r w:rsidR="009332D8">
        <w:rPr>
          <w:rFonts w:eastAsiaTheme="minorHAnsi"/>
          <w:color w:val="auto"/>
          <w:sz w:val="24"/>
          <w:szCs w:val="24"/>
          <w:lang w:eastAsia="en-US"/>
        </w:rPr>
        <w:t xml:space="preserve">albo dostarczenia sprzętu zastępczego 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w terminie określonym w </w:t>
      </w:r>
      <w:r w:rsidRPr="00F373E3">
        <w:rPr>
          <w:rFonts w:eastAsiaTheme="minorHAnsi"/>
          <w:color w:val="auto"/>
          <w:sz w:val="24"/>
          <w:szCs w:val="24"/>
          <w:lang w:eastAsia="en-US"/>
        </w:rPr>
        <w:t xml:space="preserve">§ </w:t>
      </w: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F373E3">
        <w:rPr>
          <w:rFonts w:eastAsiaTheme="minorHAnsi"/>
          <w:color w:val="auto"/>
          <w:sz w:val="24"/>
          <w:szCs w:val="24"/>
          <w:lang w:eastAsia="en-US"/>
        </w:rPr>
        <w:t>.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ust. 6 Zamawiającemu przysługuje od Wykonawcy kara umowna w wysokości </w:t>
      </w:r>
      <w:r w:rsidR="004F0D05">
        <w:rPr>
          <w:rFonts w:eastAsiaTheme="minorHAnsi"/>
          <w:color w:val="auto"/>
          <w:sz w:val="24"/>
          <w:szCs w:val="24"/>
          <w:lang w:eastAsia="en-US"/>
        </w:rPr>
        <w:t xml:space="preserve">2% wynagrodzenia brutto określonego w </w:t>
      </w:r>
      <w:r w:rsidR="004F0D05" w:rsidRPr="00F373E3">
        <w:rPr>
          <w:rFonts w:eastAsiaTheme="minorHAnsi"/>
          <w:color w:val="auto"/>
          <w:sz w:val="24"/>
          <w:szCs w:val="24"/>
          <w:lang w:eastAsia="en-US"/>
        </w:rPr>
        <w:t>§</w:t>
      </w:r>
      <w:r w:rsidR="004F0D05">
        <w:rPr>
          <w:rFonts w:eastAsiaTheme="minorHAnsi"/>
          <w:color w:val="auto"/>
          <w:sz w:val="24"/>
          <w:szCs w:val="24"/>
          <w:lang w:eastAsia="en-US"/>
        </w:rPr>
        <w:t xml:space="preserve"> 3. ust. 1 za każdy dzień opóźnienia,</w:t>
      </w:r>
    </w:p>
    <w:p w14:paraId="7EC3F15F" w14:textId="7587FD96" w:rsidR="00F373E3" w:rsidRDefault="00D40E8D" w:rsidP="00E904E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right="0"/>
        <w:rPr>
          <w:rFonts w:eastAsiaTheme="minorHAnsi"/>
          <w:color w:val="auto"/>
          <w:sz w:val="24"/>
          <w:szCs w:val="24"/>
          <w:lang w:eastAsia="en-US"/>
        </w:rPr>
      </w:pPr>
      <w:r w:rsidRPr="00F373E3">
        <w:rPr>
          <w:rFonts w:eastAsiaTheme="minorHAnsi"/>
          <w:color w:val="auto"/>
          <w:sz w:val="24"/>
          <w:szCs w:val="24"/>
          <w:lang w:eastAsia="en-US"/>
        </w:rPr>
        <w:t>w przypadku niewykonania przez Wykonawcę przedmiotu zamówienia lub nienależytego</w:t>
      </w:r>
      <w:r w:rsidR="00F373E3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F373E3">
        <w:rPr>
          <w:rFonts w:eastAsiaTheme="minorHAnsi"/>
          <w:color w:val="auto"/>
          <w:sz w:val="24"/>
          <w:szCs w:val="24"/>
          <w:lang w:eastAsia="en-US"/>
        </w:rPr>
        <w:t>wykonania przedmiotu zamówienia przez Wykonawcę, Zamawiającemu przysługuje kara umowna od</w:t>
      </w:r>
      <w:r w:rsidR="00E7491A" w:rsidRPr="00F373E3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F373E3">
        <w:rPr>
          <w:rFonts w:eastAsiaTheme="minorHAnsi"/>
          <w:color w:val="auto"/>
          <w:sz w:val="24"/>
          <w:szCs w:val="24"/>
          <w:lang w:eastAsia="en-US"/>
        </w:rPr>
        <w:t xml:space="preserve">Wykonawcy w wysokości </w:t>
      </w:r>
      <w:r w:rsidR="00F373E3">
        <w:rPr>
          <w:rFonts w:eastAsiaTheme="minorHAnsi"/>
          <w:color w:val="auto"/>
          <w:sz w:val="24"/>
          <w:szCs w:val="24"/>
          <w:lang w:eastAsia="en-US"/>
        </w:rPr>
        <w:t>2</w:t>
      </w:r>
      <w:r w:rsidRPr="00F373E3">
        <w:rPr>
          <w:rFonts w:eastAsiaTheme="minorHAnsi"/>
          <w:color w:val="auto"/>
          <w:sz w:val="24"/>
          <w:szCs w:val="24"/>
          <w:lang w:eastAsia="en-US"/>
        </w:rPr>
        <w:t xml:space="preserve">0% wartości </w:t>
      </w:r>
      <w:r w:rsidR="00F373E3">
        <w:rPr>
          <w:rFonts w:eastAsiaTheme="minorHAnsi"/>
          <w:color w:val="auto"/>
          <w:sz w:val="24"/>
          <w:szCs w:val="24"/>
          <w:lang w:eastAsia="en-US"/>
        </w:rPr>
        <w:t xml:space="preserve">wynagrodzenia brutto określonego w </w:t>
      </w:r>
      <w:r w:rsidR="00F373E3" w:rsidRPr="00F373E3">
        <w:rPr>
          <w:rFonts w:eastAsiaTheme="minorHAnsi"/>
          <w:color w:val="auto"/>
          <w:sz w:val="24"/>
          <w:szCs w:val="24"/>
          <w:lang w:eastAsia="en-US"/>
        </w:rPr>
        <w:t>§</w:t>
      </w:r>
      <w:r w:rsidR="00F373E3">
        <w:rPr>
          <w:rFonts w:eastAsiaTheme="minorHAnsi"/>
          <w:color w:val="auto"/>
          <w:sz w:val="24"/>
          <w:szCs w:val="24"/>
          <w:lang w:eastAsia="en-US"/>
        </w:rPr>
        <w:t xml:space="preserve"> 3. ust. 1</w:t>
      </w:r>
      <w:r w:rsidRPr="00F373E3">
        <w:rPr>
          <w:rFonts w:eastAsiaTheme="minorHAnsi"/>
          <w:color w:val="auto"/>
          <w:sz w:val="24"/>
          <w:szCs w:val="24"/>
          <w:lang w:eastAsia="en-US"/>
        </w:rPr>
        <w:t>. Przez nienależyte</w:t>
      </w:r>
      <w:r w:rsidR="00E7491A" w:rsidRPr="00F373E3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F373E3">
        <w:rPr>
          <w:rFonts w:eastAsiaTheme="minorHAnsi"/>
          <w:color w:val="auto"/>
          <w:sz w:val="24"/>
          <w:szCs w:val="24"/>
          <w:lang w:eastAsia="en-US"/>
        </w:rPr>
        <w:t xml:space="preserve">wykonanie przedmiotu umowy rozumie się jego wykonanie niezgodnie </w:t>
      </w:r>
      <w:r w:rsidR="00231EC0">
        <w:rPr>
          <w:rFonts w:eastAsiaTheme="minorHAnsi"/>
          <w:color w:val="auto"/>
          <w:sz w:val="24"/>
          <w:szCs w:val="24"/>
          <w:lang w:eastAsia="en-US"/>
        </w:rPr>
        <w:br/>
      </w:r>
      <w:r w:rsidRPr="00F373E3">
        <w:rPr>
          <w:rFonts w:eastAsiaTheme="minorHAnsi"/>
          <w:color w:val="auto"/>
          <w:sz w:val="24"/>
          <w:szCs w:val="24"/>
          <w:lang w:eastAsia="en-US"/>
        </w:rPr>
        <w:t xml:space="preserve">z postanowieniami </w:t>
      </w:r>
      <w:r w:rsidR="00F373E3">
        <w:rPr>
          <w:rFonts w:eastAsiaTheme="minorHAnsi"/>
          <w:color w:val="auto"/>
          <w:sz w:val="24"/>
          <w:szCs w:val="24"/>
          <w:lang w:eastAsia="en-US"/>
        </w:rPr>
        <w:t>zapytania ofertowego, oferty Wykonawcy oraz niniejszej Umowy</w:t>
      </w:r>
      <w:r w:rsidRPr="00F373E3">
        <w:rPr>
          <w:rFonts w:eastAsiaTheme="minorHAnsi"/>
          <w:color w:val="auto"/>
          <w:sz w:val="24"/>
          <w:szCs w:val="24"/>
          <w:lang w:eastAsia="en-US"/>
        </w:rPr>
        <w:t>.</w:t>
      </w:r>
    </w:p>
    <w:p w14:paraId="24A8E882" w14:textId="7D186317" w:rsidR="00D40E8D" w:rsidRPr="00F373E3" w:rsidRDefault="00D40E8D" w:rsidP="00E904E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right="0"/>
        <w:rPr>
          <w:rFonts w:eastAsiaTheme="minorHAnsi"/>
          <w:color w:val="auto"/>
          <w:sz w:val="24"/>
          <w:szCs w:val="24"/>
          <w:lang w:eastAsia="en-US"/>
        </w:rPr>
      </w:pPr>
      <w:r w:rsidRPr="00F373E3">
        <w:rPr>
          <w:rFonts w:eastAsiaTheme="minorHAnsi"/>
          <w:color w:val="auto"/>
          <w:sz w:val="24"/>
          <w:szCs w:val="24"/>
          <w:lang w:eastAsia="en-US"/>
        </w:rPr>
        <w:t xml:space="preserve">w przypadku odstąpienia lub rozwiązania Umowy przez którąkolwiek ze Stron </w:t>
      </w:r>
      <w:r w:rsidR="00231EC0">
        <w:rPr>
          <w:rFonts w:eastAsiaTheme="minorHAnsi"/>
          <w:color w:val="auto"/>
          <w:sz w:val="24"/>
          <w:szCs w:val="24"/>
          <w:lang w:eastAsia="en-US"/>
        </w:rPr>
        <w:br/>
      </w:r>
      <w:r w:rsidRPr="00F373E3">
        <w:rPr>
          <w:rFonts w:eastAsiaTheme="minorHAnsi"/>
          <w:color w:val="auto"/>
          <w:sz w:val="24"/>
          <w:szCs w:val="24"/>
          <w:lang w:eastAsia="en-US"/>
        </w:rPr>
        <w:t>z przyczyn leżących</w:t>
      </w:r>
      <w:r w:rsidR="00F373E3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F373E3">
        <w:rPr>
          <w:rFonts w:eastAsiaTheme="minorHAnsi"/>
          <w:color w:val="auto"/>
          <w:sz w:val="24"/>
          <w:szCs w:val="24"/>
          <w:lang w:eastAsia="en-US"/>
        </w:rPr>
        <w:t xml:space="preserve">po stronie Wykonawcy </w:t>
      </w:r>
      <w:r w:rsidR="006D2B17">
        <w:rPr>
          <w:rFonts w:eastAsiaTheme="minorHAnsi"/>
          <w:color w:val="auto"/>
          <w:sz w:val="24"/>
          <w:szCs w:val="24"/>
          <w:lang w:eastAsia="en-US"/>
        </w:rPr>
        <w:t>Zamawiającemu przysługuje kara umowna w wysokości</w:t>
      </w:r>
      <w:r w:rsidRPr="00F373E3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373E3">
        <w:rPr>
          <w:rFonts w:eastAsiaTheme="minorHAnsi"/>
          <w:color w:val="auto"/>
          <w:sz w:val="24"/>
          <w:szCs w:val="24"/>
          <w:lang w:eastAsia="en-US"/>
        </w:rPr>
        <w:t>40</w:t>
      </w:r>
      <w:r w:rsidRPr="00F373E3">
        <w:rPr>
          <w:rFonts w:eastAsiaTheme="minorHAnsi"/>
          <w:color w:val="auto"/>
          <w:sz w:val="24"/>
          <w:szCs w:val="24"/>
          <w:lang w:eastAsia="en-US"/>
        </w:rPr>
        <w:t xml:space="preserve"> % </w:t>
      </w:r>
      <w:r w:rsidR="00C94ECF">
        <w:rPr>
          <w:rFonts w:eastAsiaTheme="minorHAnsi"/>
          <w:color w:val="auto"/>
          <w:sz w:val="24"/>
          <w:szCs w:val="24"/>
          <w:lang w:eastAsia="en-US"/>
        </w:rPr>
        <w:t xml:space="preserve">wynagrodzenia </w:t>
      </w:r>
      <w:r w:rsidR="00F373E3">
        <w:rPr>
          <w:rFonts w:eastAsiaTheme="minorHAnsi"/>
          <w:color w:val="auto"/>
          <w:sz w:val="24"/>
          <w:szCs w:val="24"/>
          <w:lang w:eastAsia="en-US"/>
        </w:rPr>
        <w:t xml:space="preserve">brutto określonego w </w:t>
      </w:r>
      <w:r w:rsidR="00F373E3" w:rsidRPr="00F373E3">
        <w:rPr>
          <w:rFonts w:eastAsiaTheme="minorHAnsi"/>
          <w:color w:val="auto"/>
          <w:sz w:val="24"/>
          <w:szCs w:val="24"/>
          <w:lang w:eastAsia="en-US"/>
        </w:rPr>
        <w:t>§</w:t>
      </w:r>
      <w:r w:rsidR="00F373E3">
        <w:rPr>
          <w:rFonts w:eastAsiaTheme="minorHAnsi"/>
          <w:color w:val="auto"/>
          <w:sz w:val="24"/>
          <w:szCs w:val="24"/>
          <w:lang w:eastAsia="en-US"/>
        </w:rPr>
        <w:t xml:space="preserve"> 3. ust. 1</w:t>
      </w:r>
      <w:r w:rsidR="00F373E3" w:rsidRPr="00F373E3">
        <w:rPr>
          <w:rFonts w:eastAsiaTheme="minorHAnsi"/>
          <w:color w:val="auto"/>
          <w:sz w:val="24"/>
          <w:szCs w:val="24"/>
          <w:lang w:eastAsia="en-US"/>
        </w:rPr>
        <w:t>.</w:t>
      </w:r>
    </w:p>
    <w:p w14:paraId="15E845C7" w14:textId="2B9E7672" w:rsidR="00C94ECF" w:rsidRDefault="00D40E8D" w:rsidP="00E904E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0"/>
        <w:rPr>
          <w:rFonts w:eastAsiaTheme="minorHAnsi"/>
          <w:color w:val="auto"/>
          <w:sz w:val="24"/>
          <w:szCs w:val="24"/>
          <w:lang w:eastAsia="en-US"/>
        </w:rPr>
      </w:pPr>
      <w:r w:rsidRPr="00F373E3">
        <w:rPr>
          <w:rFonts w:eastAsiaTheme="minorHAnsi"/>
          <w:color w:val="auto"/>
          <w:sz w:val="24"/>
          <w:szCs w:val="24"/>
          <w:lang w:eastAsia="en-US"/>
        </w:rPr>
        <w:t xml:space="preserve">Zamawiający zastrzega sobie prawo potrącenia należnych mu kar umownych </w:t>
      </w:r>
      <w:r w:rsidR="00231EC0">
        <w:rPr>
          <w:rFonts w:eastAsiaTheme="minorHAnsi"/>
          <w:color w:val="auto"/>
          <w:sz w:val="24"/>
          <w:szCs w:val="24"/>
          <w:lang w:eastAsia="en-US"/>
        </w:rPr>
        <w:br/>
      </w:r>
      <w:r w:rsidRPr="00F373E3">
        <w:rPr>
          <w:rFonts w:eastAsiaTheme="minorHAnsi"/>
          <w:color w:val="auto"/>
          <w:sz w:val="24"/>
          <w:szCs w:val="24"/>
          <w:lang w:eastAsia="en-US"/>
        </w:rPr>
        <w:t xml:space="preserve">z </w:t>
      </w:r>
      <w:r w:rsidR="00F373E3">
        <w:rPr>
          <w:rFonts w:eastAsiaTheme="minorHAnsi"/>
          <w:color w:val="auto"/>
          <w:sz w:val="24"/>
          <w:szCs w:val="24"/>
          <w:lang w:eastAsia="en-US"/>
        </w:rPr>
        <w:t>w</w:t>
      </w:r>
      <w:r w:rsidRPr="00F373E3">
        <w:rPr>
          <w:rFonts w:eastAsiaTheme="minorHAnsi"/>
          <w:color w:val="auto"/>
          <w:sz w:val="24"/>
          <w:szCs w:val="24"/>
          <w:lang w:eastAsia="en-US"/>
        </w:rPr>
        <w:t>ynagrodzenia</w:t>
      </w:r>
      <w:r w:rsidR="00F373E3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C94ECF">
        <w:rPr>
          <w:rFonts w:eastAsiaTheme="minorHAnsi"/>
          <w:color w:val="auto"/>
          <w:sz w:val="24"/>
          <w:szCs w:val="24"/>
          <w:lang w:eastAsia="en-US"/>
        </w:rPr>
        <w:t>przysługującego Wykonawcy.</w:t>
      </w:r>
    </w:p>
    <w:p w14:paraId="5AAF898F" w14:textId="37CC0DDE" w:rsidR="00D40E8D" w:rsidRPr="00C94ECF" w:rsidRDefault="00D40E8D" w:rsidP="00E904E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0"/>
        <w:rPr>
          <w:rFonts w:eastAsiaTheme="minorHAnsi"/>
          <w:color w:val="auto"/>
          <w:sz w:val="24"/>
          <w:szCs w:val="24"/>
          <w:lang w:eastAsia="en-US"/>
        </w:rPr>
      </w:pPr>
      <w:r w:rsidRPr="00C94ECF">
        <w:rPr>
          <w:rFonts w:eastAsiaTheme="minorHAnsi"/>
          <w:color w:val="auto"/>
          <w:sz w:val="24"/>
          <w:szCs w:val="24"/>
          <w:lang w:eastAsia="en-US"/>
        </w:rPr>
        <w:t>Zamawiający uprawniony jest do dochodzenia na zasadach ogólnych odszkodowania</w:t>
      </w:r>
      <w:r w:rsidR="00C94ECF" w:rsidRPr="00C94ECF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C94ECF">
        <w:rPr>
          <w:rFonts w:eastAsiaTheme="minorHAnsi"/>
          <w:color w:val="auto"/>
          <w:sz w:val="24"/>
          <w:szCs w:val="24"/>
          <w:lang w:eastAsia="en-US"/>
        </w:rPr>
        <w:t>przenoszącego wysokość zastrzeżonych kar umownych.</w:t>
      </w:r>
    </w:p>
    <w:p w14:paraId="79046085" w14:textId="77777777" w:rsidR="00C94ECF" w:rsidRPr="00C94ECF" w:rsidRDefault="00C94ECF" w:rsidP="00051C87">
      <w:pPr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</w:p>
    <w:p w14:paraId="1EA3C3F6" w14:textId="3A66E2B8" w:rsidR="00D40E8D" w:rsidRPr="00C94ECF" w:rsidRDefault="00D40E8D" w:rsidP="00051C87">
      <w:pPr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C94ECF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§ </w:t>
      </w:r>
      <w:r w:rsidR="00C94ECF" w:rsidRPr="00C94ECF">
        <w:rPr>
          <w:rFonts w:eastAsiaTheme="minorHAnsi"/>
          <w:b/>
          <w:bCs/>
          <w:color w:val="auto"/>
          <w:sz w:val="24"/>
          <w:szCs w:val="24"/>
          <w:lang w:eastAsia="en-US"/>
        </w:rPr>
        <w:t>6</w:t>
      </w:r>
      <w:r w:rsidRPr="00C94ECF">
        <w:rPr>
          <w:rFonts w:eastAsiaTheme="minorHAnsi"/>
          <w:b/>
          <w:bCs/>
          <w:color w:val="auto"/>
          <w:sz w:val="24"/>
          <w:szCs w:val="24"/>
          <w:lang w:eastAsia="en-US"/>
        </w:rPr>
        <w:t>.</w:t>
      </w:r>
    </w:p>
    <w:p w14:paraId="56073A00" w14:textId="77777777" w:rsidR="00C94ECF" w:rsidRPr="00C94ECF" w:rsidRDefault="00D40E8D" w:rsidP="00E904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right="0"/>
        <w:rPr>
          <w:rFonts w:eastAsiaTheme="minorHAnsi"/>
          <w:color w:val="auto"/>
          <w:sz w:val="24"/>
          <w:szCs w:val="24"/>
          <w:lang w:eastAsia="en-US"/>
        </w:rPr>
      </w:pPr>
      <w:r w:rsidRPr="00C94ECF">
        <w:rPr>
          <w:rFonts w:eastAsiaTheme="minorHAnsi"/>
          <w:color w:val="auto"/>
          <w:sz w:val="24"/>
          <w:szCs w:val="24"/>
          <w:lang w:eastAsia="en-US"/>
        </w:rPr>
        <w:t>Wszelkie zmiany postanowień Umowy, wymagają formy pisemnej pod rygorem nieważności</w:t>
      </w:r>
    </w:p>
    <w:p w14:paraId="09C5FB33" w14:textId="27612CFA" w:rsidR="00C94ECF" w:rsidRPr="00C94ECF" w:rsidRDefault="00C94ECF" w:rsidP="00E904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right="0"/>
        <w:rPr>
          <w:rFonts w:eastAsiaTheme="minorHAnsi"/>
          <w:color w:val="auto"/>
          <w:sz w:val="24"/>
          <w:szCs w:val="24"/>
          <w:lang w:eastAsia="en-US"/>
        </w:rPr>
      </w:pPr>
      <w:r w:rsidRPr="00C94ECF">
        <w:rPr>
          <w:sz w:val="24"/>
          <w:szCs w:val="24"/>
        </w:rPr>
        <w:t xml:space="preserve">Dopuszcza się możliwość zmian postanowień zawartej umowy w stosunku do treści oferty, na podstawie której dokonano wyboru Wykonawcy, mających na celu prawidłową realizację przedmiotu zamówienia, w następujących przypadkach: </w:t>
      </w:r>
    </w:p>
    <w:p w14:paraId="1E46C06A" w14:textId="2A0F03F8" w:rsidR="00C94ECF" w:rsidRPr="00C94ECF" w:rsidRDefault="00C94ECF" w:rsidP="00E904E1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C94ECF">
        <w:rPr>
          <w:rFonts w:ascii="Times New Roman" w:hAnsi="Times New Roman" w:cs="Times New Roman"/>
        </w:rPr>
        <w:t xml:space="preserve">gdy nastąpi zmiana powszechnie obowiązujących przepisów prawa w zakresie mającym wpływ na realizację umowy – w zakresie objętym zmianą, </w:t>
      </w:r>
      <w:r w:rsidR="005C18CA">
        <w:rPr>
          <w:rFonts w:ascii="Times New Roman" w:hAnsi="Times New Roman" w:cs="Times New Roman"/>
        </w:rPr>
        <w:br/>
      </w:r>
      <w:r w:rsidRPr="00C94ECF">
        <w:rPr>
          <w:rFonts w:ascii="Times New Roman" w:hAnsi="Times New Roman" w:cs="Times New Roman"/>
        </w:rPr>
        <w:t xml:space="preserve">w szczególności w zakresie zmiany stawki podatku VAT; </w:t>
      </w:r>
    </w:p>
    <w:p w14:paraId="113D1D2C" w14:textId="77777777" w:rsidR="00C94ECF" w:rsidRPr="00C94ECF" w:rsidRDefault="00C94ECF" w:rsidP="00E904E1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C94ECF">
        <w:rPr>
          <w:rFonts w:ascii="Times New Roman" w:hAnsi="Times New Roman" w:cs="Times New Roman"/>
        </w:rPr>
        <w:t>gdy zmiany będą korzystne dla Zamawiającego, będą leżały w interesie publicznym i nie były możliwe do przewidzenia na etapie podpisywania umowy,</w:t>
      </w:r>
    </w:p>
    <w:p w14:paraId="74F1D190" w14:textId="77777777" w:rsidR="00C94ECF" w:rsidRPr="00C94ECF" w:rsidRDefault="00C94ECF" w:rsidP="00E904E1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C94ECF">
        <w:rPr>
          <w:rFonts w:ascii="Times New Roman" w:hAnsi="Times New Roman" w:cs="Times New Roman"/>
        </w:rPr>
        <w:t xml:space="preserve">dopuszcza się poprawę omyłek pisarskich i rachunkowych w treści umowy; </w:t>
      </w:r>
    </w:p>
    <w:p w14:paraId="705C244F" w14:textId="77777777" w:rsidR="00C94ECF" w:rsidRPr="00C94ECF" w:rsidRDefault="00C94ECF" w:rsidP="00E904E1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C94ECF">
        <w:rPr>
          <w:rFonts w:ascii="Times New Roman" w:hAnsi="Times New Roman" w:cs="Times New Roman"/>
        </w:rPr>
        <w:t>gdy konieczność wprowadzenia zmian będzie następstwem zmian wytycznych lub zaleceń Instytucji Pośredniczącej</w:t>
      </w:r>
    </w:p>
    <w:p w14:paraId="02EF7823" w14:textId="77777777" w:rsidR="00C94ECF" w:rsidRPr="00C94ECF" w:rsidRDefault="00C94ECF" w:rsidP="00E904E1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C94ECF">
        <w:rPr>
          <w:rFonts w:ascii="Times New Roman" w:hAnsi="Times New Roman" w:cs="Times New Roman"/>
        </w:rPr>
        <w:t xml:space="preserve">zmiany harmonogramu realizacji Umowy wynikającej z postanowień podpisanej Umowy o Dofinansowanie Zamawiającego z Instytucją Pośredniczącą, jeżeli umowa ta zostanie zmieniona po  udzieleniu zamówienia; </w:t>
      </w:r>
    </w:p>
    <w:p w14:paraId="5C137EE4" w14:textId="3D3059BD" w:rsidR="00C94ECF" w:rsidRPr="00C94ECF" w:rsidRDefault="00C94ECF" w:rsidP="00E904E1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C94ECF">
        <w:rPr>
          <w:rFonts w:ascii="Times New Roman" w:hAnsi="Times New Roman" w:cs="Times New Roman"/>
        </w:rPr>
        <w:t xml:space="preserve">otrzymania decyzji Instytucji Pośredniczącej zawierającej zmiany zakresu zadań, terminów realizacji czy też ustalającej dodatkowe postanowienia, do których Zamawiający zostanie zobowiązany, a mających wpływ na przedmiot zamówienia. </w:t>
      </w:r>
    </w:p>
    <w:p w14:paraId="2FE7A72F" w14:textId="77777777" w:rsidR="00806897" w:rsidRDefault="00C94ECF" w:rsidP="00E904E1">
      <w:pPr>
        <w:pStyle w:val="Akapitzlist"/>
        <w:numPr>
          <w:ilvl w:val="0"/>
          <w:numId w:val="9"/>
        </w:numPr>
        <w:spacing w:before="120" w:after="120" w:line="276" w:lineRule="auto"/>
        <w:ind w:right="0"/>
        <w:rPr>
          <w:sz w:val="24"/>
          <w:szCs w:val="24"/>
        </w:rPr>
      </w:pPr>
      <w:r w:rsidRPr="00806897">
        <w:rPr>
          <w:sz w:val="24"/>
          <w:szCs w:val="24"/>
        </w:rPr>
        <w:lastRenderedPageBreak/>
        <w:t xml:space="preserve">Zmiany, o których mowa w ust. 2 mogą zostać wprowadzone w życie po odpowiednich negocjacjach Wykonawcy z Zamawiającym i akceptacji ustaleń przez obie strony Umowy. </w:t>
      </w:r>
    </w:p>
    <w:p w14:paraId="2BCCDE41" w14:textId="7932CE73" w:rsidR="00C94ECF" w:rsidRPr="00806897" w:rsidRDefault="00C94ECF" w:rsidP="00E904E1">
      <w:pPr>
        <w:pStyle w:val="Akapitzlist"/>
        <w:numPr>
          <w:ilvl w:val="0"/>
          <w:numId w:val="9"/>
        </w:numPr>
        <w:spacing w:before="120" w:after="120" w:line="276" w:lineRule="auto"/>
        <w:ind w:right="0"/>
        <w:rPr>
          <w:sz w:val="24"/>
          <w:szCs w:val="24"/>
        </w:rPr>
      </w:pPr>
      <w:r w:rsidRPr="00806897">
        <w:rPr>
          <w:sz w:val="24"/>
          <w:szCs w:val="24"/>
        </w:rPr>
        <w:t xml:space="preserve">Zamawiający dopuszcza możliwość rozwiązania Umowy w przypadku jeżeli </w:t>
      </w:r>
      <w:r w:rsidR="00231EC0">
        <w:rPr>
          <w:sz w:val="24"/>
          <w:szCs w:val="24"/>
        </w:rPr>
        <w:br/>
      </w:r>
      <w:r w:rsidRPr="00806897">
        <w:rPr>
          <w:sz w:val="24"/>
          <w:szCs w:val="24"/>
        </w:rPr>
        <w:t xml:space="preserve">z Zamawiającym zostanie rozwiązana umowa o dofinansowanie przez Instytucję Pośredniczącą. </w:t>
      </w:r>
    </w:p>
    <w:p w14:paraId="5D9EF5BA" w14:textId="2C5C48F4" w:rsidR="00C94ECF" w:rsidRPr="00806897" w:rsidRDefault="00806897" w:rsidP="00E904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right="0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Zamawiający zastrzega sobie prawo do odstąpienia od Umowy w terminie </w:t>
      </w:r>
      <w:r w:rsidR="004F738D">
        <w:rPr>
          <w:rFonts w:eastAsiaTheme="minorHAnsi"/>
          <w:color w:val="auto"/>
          <w:sz w:val="24"/>
          <w:szCs w:val="24"/>
          <w:lang w:eastAsia="en-US"/>
        </w:rPr>
        <w:t>15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dni od jej zawarcia bez podania przyczyny. Podstawą odstąpienia będzie oświadczenie w formie pisemnej złożone względem Wykonawcy.</w:t>
      </w:r>
    </w:p>
    <w:p w14:paraId="03E0CF46" w14:textId="2D270638" w:rsidR="00806897" w:rsidRDefault="00806897" w:rsidP="00E904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right="0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W razie odstąpienia od umowy zgodnie z ust. 5 Umow</w:t>
      </w:r>
      <w:r w:rsidRPr="00806897">
        <w:rPr>
          <w:rFonts w:eastAsiaTheme="minorHAnsi"/>
          <w:color w:val="auto"/>
          <w:sz w:val="24"/>
          <w:szCs w:val="24"/>
          <w:lang w:eastAsia="en-US"/>
        </w:rPr>
        <w:t xml:space="preserve">a uważana jest za niezawartą. </w:t>
      </w:r>
      <w:r w:rsidR="00231EC0">
        <w:rPr>
          <w:rFonts w:eastAsiaTheme="minorHAnsi"/>
          <w:color w:val="auto"/>
          <w:sz w:val="24"/>
          <w:szCs w:val="24"/>
          <w:lang w:eastAsia="en-US"/>
        </w:rPr>
        <w:br/>
      </w:r>
      <w:r>
        <w:rPr>
          <w:rFonts w:eastAsiaTheme="minorHAnsi"/>
          <w:color w:val="auto"/>
          <w:sz w:val="24"/>
          <w:szCs w:val="24"/>
          <w:lang w:eastAsia="en-US"/>
        </w:rPr>
        <w:t>W szczególności t</w:t>
      </w:r>
      <w:r w:rsidRPr="00806897">
        <w:rPr>
          <w:rFonts w:eastAsiaTheme="minorHAnsi"/>
          <w:color w:val="auto"/>
          <w:sz w:val="24"/>
          <w:szCs w:val="24"/>
          <w:lang w:eastAsia="en-US"/>
        </w:rPr>
        <w:t>o, co strony już świadczyły, ulega zwrotowi w stanie niezmienionym</w:t>
      </w:r>
      <w:r>
        <w:rPr>
          <w:rFonts w:eastAsiaTheme="minorHAnsi"/>
          <w:color w:val="auto"/>
          <w:sz w:val="24"/>
          <w:szCs w:val="24"/>
          <w:lang w:eastAsia="en-US"/>
        </w:rPr>
        <w:t>, a Wykonawcy nie przysługuje roszczenie o zapłatę wynagrodzenia.</w:t>
      </w:r>
    </w:p>
    <w:p w14:paraId="19158667" w14:textId="77777777" w:rsidR="00806897" w:rsidRDefault="00806897" w:rsidP="00051C87">
      <w:pPr>
        <w:pStyle w:val="Akapitzlist"/>
        <w:autoSpaceDE w:val="0"/>
        <w:autoSpaceDN w:val="0"/>
        <w:adjustRightInd w:val="0"/>
        <w:spacing w:after="0" w:line="276" w:lineRule="auto"/>
        <w:ind w:right="0" w:firstLine="0"/>
        <w:jc w:val="left"/>
        <w:rPr>
          <w:rFonts w:eastAsiaTheme="minorHAnsi"/>
          <w:b/>
          <w:bCs/>
          <w:color w:val="auto"/>
          <w:sz w:val="24"/>
          <w:szCs w:val="24"/>
          <w:lang w:eastAsia="en-US"/>
        </w:rPr>
      </w:pPr>
    </w:p>
    <w:p w14:paraId="55CCA1A3" w14:textId="500B7D53" w:rsidR="00D40E8D" w:rsidRPr="00C94ECF" w:rsidRDefault="00D40E8D" w:rsidP="00051C87">
      <w:pPr>
        <w:pStyle w:val="Akapitzlist"/>
        <w:autoSpaceDE w:val="0"/>
        <w:autoSpaceDN w:val="0"/>
        <w:adjustRightInd w:val="0"/>
        <w:spacing w:after="0" w:line="276" w:lineRule="auto"/>
        <w:ind w:right="0" w:firstLine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C94ECF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§ </w:t>
      </w:r>
      <w:r w:rsidR="005F3C4E">
        <w:rPr>
          <w:rFonts w:eastAsiaTheme="minorHAnsi"/>
          <w:b/>
          <w:bCs/>
          <w:color w:val="auto"/>
          <w:sz w:val="24"/>
          <w:szCs w:val="24"/>
          <w:lang w:eastAsia="en-US"/>
        </w:rPr>
        <w:t>7</w:t>
      </w:r>
      <w:r w:rsidRPr="00C94ECF">
        <w:rPr>
          <w:rFonts w:eastAsiaTheme="minorHAnsi"/>
          <w:b/>
          <w:bCs/>
          <w:color w:val="auto"/>
          <w:sz w:val="24"/>
          <w:szCs w:val="24"/>
          <w:lang w:eastAsia="en-US"/>
        </w:rPr>
        <w:t>.</w:t>
      </w:r>
    </w:p>
    <w:p w14:paraId="59BFF0B9" w14:textId="77777777" w:rsidR="008F6929" w:rsidRDefault="008F6929" w:rsidP="00E904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right="0"/>
        <w:rPr>
          <w:rFonts w:eastAsia="Calibri" w:cs="Calibri"/>
          <w:color w:val="auto"/>
          <w:kern w:val="3"/>
          <w:sz w:val="24"/>
          <w:szCs w:val="24"/>
          <w:lang w:eastAsia="zh-CN"/>
        </w:rPr>
      </w:pPr>
      <w:r w:rsidRPr="008F6929">
        <w:rPr>
          <w:rFonts w:eastAsia="Calibri" w:cs="Calibri"/>
          <w:color w:val="auto"/>
          <w:kern w:val="3"/>
          <w:sz w:val="24"/>
          <w:szCs w:val="24"/>
          <w:lang w:eastAsia="zh-CN"/>
        </w:rPr>
        <w:t>W sprawach nieuregulowanych niniejszą Umową zastosowanie mają przepisy Kodeksu cywilnego.</w:t>
      </w:r>
    </w:p>
    <w:p w14:paraId="36922FEB" w14:textId="0817AAD2" w:rsidR="008F6929" w:rsidRDefault="008F6929" w:rsidP="00E904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right="0"/>
        <w:rPr>
          <w:rFonts w:eastAsia="Calibri" w:cs="Calibri"/>
          <w:color w:val="auto"/>
          <w:kern w:val="3"/>
          <w:sz w:val="24"/>
          <w:szCs w:val="24"/>
          <w:lang w:eastAsia="zh-CN"/>
        </w:rPr>
      </w:pPr>
      <w:r w:rsidRPr="008F6929">
        <w:rPr>
          <w:rFonts w:eastAsia="Calibri" w:cs="Calibri"/>
          <w:color w:val="auto"/>
          <w:kern w:val="3"/>
          <w:sz w:val="24"/>
          <w:szCs w:val="24"/>
          <w:lang w:eastAsia="zh-CN"/>
        </w:rPr>
        <w:t xml:space="preserve">Wszystkie ewentualne spory wynikające z Umowy odnośnie jej treści i realizacji, które nie mogą zostać rozstrzygnięte w trybie i na warunkach przewidzianych dla postępowania mediacyjnego (art. 1831 -18315 k.p.c.) lub unormowań przewidzianych dla postępowania pojednawczego (art. 184 –art. 186 k.p.c.) będą rozstrzygane przez sąd powszechny właściwy miejscowo dla </w:t>
      </w:r>
      <w:r w:rsidR="004807E0">
        <w:rPr>
          <w:rFonts w:eastAsia="Calibri" w:cs="Calibri"/>
          <w:color w:val="auto"/>
          <w:kern w:val="3"/>
          <w:sz w:val="24"/>
          <w:szCs w:val="24"/>
          <w:lang w:eastAsia="zh-CN"/>
        </w:rPr>
        <w:t>Centrum Operacyjnego</w:t>
      </w:r>
      <w:r w:rsidRPr="008F6929">
        <w:rPr>
          <w:rFonts w:eastAsia="Calibri" w:cs="Calibri"/>
          <w:color w:val="auto"/>
          <w:kern w:val="3"/>
          <w:sz w:val="24"/>
          <w:szCs w:val="24"/>
          <w:lang w:eastAsia="zh-CN"/>
        </w:rPr>
        <w:t xml:space="preserve"> </w:t>
      </w:r>
      <w:r>
        <w:rPr>
          <w:rFonts w:eastAsia="Calibri" w:cs="Calibri"/>
          <w:color w:val="auto"/>
          <w:kern w:val="3"/>
          <w:sz w:val="24"/>
          <w:szCs w:val="24"/>
          <w:lang w:eastAsia="zh-CN"/>
        </w:rPr>
        <w:t>Zamawiającego</w:t>
      </w:r>
      <w:r w:rsidR="004807E0">
        <w:rPr>
          <w:rFonts w:eastAsia="Calibri" w:cs="Calibri"/>
          <w:color w:val="auto"/>
          <w:kern w:val="3"/>
          <w:sz w:val="24"/>
          <w:szCs w:val="24"/>
          <w:lang w:eastAsia="zh-CN"/>
        </w:rPr>
        <w:t xml:space="preserve"> (Olsztyn)</w:t>
      </w:r>
      <w:bookmarkStart w:id="0" w:name="_GoBack"/>
      <w:bookmarkEnd w:id="0"/>
      <w:r w:rsidRPr="008F6929">
        <w:rPr>
          <w:rFonts w:eastAsia="Calibri" w:cs="Calibri"/>
          <w:color w:val="auto"/>
          <w:kern w:val="3"/>
          <w:sz w:val="24"/>
          <w:szCs w:val="24"/>
          <w:lang w:eastAsia="zh-CN"/>
        </w:rPr>
        <w:t>.</w:t>
      </w:r>
    </w:p>
    <w:p w14:paraId="21F78246" w14:textId="77777777" w:rsidR="008F6929" w:rsidRDefault="008F6929" w:rsidP="00E904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right="0"/>
        <w:rPr>
          <w:rFonts w:eastAsia="Calibri" w:cs="Calibri"/>
          <w:color w:val="auto"/>
          <w:kern w:val="3"/>
          <w:sz w:val="24"/>
          <w:szCs w:val="24"/>
          <w:lang w:eastAsia="zh-CN"/>
        </w:rPr>
      </w:pPr>
      <w:r w:rsidRPr="008F6929">
        <w:rPr>
          <w:rFonts w:eastAsia="Calibri" w:cs="Calibri"/>
          <w:color w:val="auto"/>
          <w:kern w:val="3"/>
          <w:sz w:val="24"/>
          <w:szCs w:val="24"/>
          <w:lang w:eastAsia="zh-CN"/>
        </w:rPr>
        <w:t xml:space="preserve">Wykonawca nie może dokonać przelewu wierzytelności wynikających z niniejszej umowy na osoby trzecie bez uprzedniej, pisemnej zgody Zleceniodawcy pod rygorem nieważności. </w:t>
      </w:r>
    </w:p>
    <w:p w14:paraId="36DFEE6D" w14:textId="1D180535" w:rsidR="003A47A4" w:rsidRDefault="008F6929" w:rsidP="00E904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right="0"/>
        <w:rPr>
          <w:rFonts w:eastAsia="Calibri" w:cs="Calibri"/>
          <w:color w:val="auto"/>
          <w:kern w:val="3"/>
          <w:sz w:val="24"/>
          <w:szCs w:val="24"/>
          <w:lang w:eastAsia="zh-CN"/>
        </w:rPr>
      </w:pPr>
      <w:r w:rsidRPr="008F6929">
        <w:rPr>
          <w:rFonts w:eastAsia="Calibri" w:cs="Calibri"/>
          <w:color w:val="auto"/>
          <w:kern w:val="3"/>
          <w:sz w:val="24"/>
          <w:szCs w:val="24"/>
          <w:lang w:eastAsia="zh-CN"/>
        </w:rPr>
        <w:t>Umowę sporządzono w dwóch jednobrzmiących egzemplarzach, po jednym dla każdej ze stron.</w:t>
      </w:r>
    </w:p>
    <w:p w14:paraId="3D8C7A00" w14:textId="270F45C6" w:rsidR="005C18CA" w:rsidRDefault="005C18CA" w:rsidP="005C18CA">
      <w:pPr>
        <w:autoSpaceDE w:val="0"/>
        <w:autoSpaceDN w:val="0"/>
        <w:adjustRightInd w:val="0"/>
        <w:spacing w:after="0" w:line="276" w:lineRule="auto"/>
        <w:ind w:right="0"/>
        <w:rPr>
          <w:rFonts w:eastAsia="Calibri" w:cs="Calibri"/>
          <w:color w:val="auto"/>
          <w:kern w:val="3"/>
          <w:sz w:val="24"/>
          <w:szCs w:val="24"/>
          <w:lang w:eastAsia="zh-CN"/>
        </w:rPr>
      </w:pPr>
    </w:p>
    <w:p w14:paraId="0FF47C66" w14:textId="315502C3" w:rsidR="005C18CA" w:rsidRDefault="005C18CA" w:rsidP="005C18CA">
      <w:pPr>
        <w:autoSpaceDE w:val="0"/>
        <w:autoSpaceDN w:val="0"/>
        <w:adjustRightInd w:val="0"/>
        <w:spacing w:after="0" w:line="276" w:lineRule="auto"/>
        <w:ind w:right="0"/>
        <w:rPr>
          <w:rFonts w:eastAsia="Calibri" w:cs="Calibri"/>
          <w:color w:val="auto"/>
          <w:kern w:val="3"/>
          <w:sz w:val="24"/>
          <w:szCs w:val="24"/>
          <w:lang w:eastAsia="zh-CN"/>
        </w:rPr>
      </w:pPr>
    </w:p>
    <w:p w14:paraId="2557C50A" w14:textId="2ACF5B73" w:rsidR="005C18CA" w:rsidRDefault="005C18CA" w:rsidP="005C18CA">
      <w:pPr>
        <w:autoSpaceDE w:val="0"/>
        <w:autoSpaceDN w:val="0"/>
        <w:adjustRightInd w:val="0"/>
        <w:spacing w:after="0" w:line="276" w:lineRule="auto"/>
        <w:ind w:right="0"/>
        <w:rPr>
          <w:rFonts w:eastAsia="Calibri" w:cs="Calibri"/>
          <w:color w:val="auto"/>
          <w:kern w:val="3"/>
          <w:sz w:val="24"/>
          <w:szCs w:val="24"/>
          <w:lang w:eastAsia="zh-CN"/>
        </w:rPr>
      </w:pPr>
    </w:p>
    <w:p w14:paraId="6FF417F3" w14:textId="0247C8EE" w:rsidR="005C18CA" w:rsidRDefault="005C18CA" w:rsidP="005C18CA">
      <w:pPr>
        <w:autoSpaceDE w:val="0"/>
        <w:autoSpaceDN w:val="0"/>
        <w:adjustRightInd w:val="0"/>
        <w:spacing w:after="0" w:line="276" w:lineRule="auto"/>
        <w:ind w:right="0"/>
        <w:rPr>
          <w:rFonts w:eastAsia="Calibri" w:cs="Calibri"/>
          <w:color w:val="auto"/>
          <w:kern w:val="3"/>
          <w:sz w:val="24"/>
          <w:szCs w:val="24"/>
          <w:lang w:eastAsia="zh-CN"/>
        </w:rPr>
      </w:pPr>
    </w:p>
    <w:p w14:paraId="16F40B7C" w14:textId="77777777" w:rsidR="005C18CA" w:rsidRDefault="005C18CA" w:rsidP="005C18CA">
      <w:pPr>
        <w:autoSpaceDE w:val="0"/>
        <w:autoSpaceDN w:val="0"/>
        <w:adjustRightInd w:val="0"/>
        <w:spacing w:after="0" w:line="276" w:lineRule="auto"/>
        <w:ind w:right="0"/>
        <w:rPr>
          <w:rFonts w:eastAsia="Calibri" w:cs="Calibri"/>
          <w:color w:val="auto"/>
          <w:kern w:val="3"/>
          <w:sz w:val="24"/>
          <w:szCs w:val="24"/>
          <w:lang w:eastAsia="zh-CN"/>
        </w:rPr>
      </w:pPr>
    </w:p>
    <w:p w14:paraId="25A486A5" w14:textId="33CE3651" w:rsidR="005C18CA" w:rsidRDefault="005C18CA" w:rsidP="005C18CA">
      <w:pPr>
        <w:autoSpaceDE w:val="0"/>
        <w:autoSpaceDN w:val="0"/>
        <w:adjustRightInd w:val="0"/>
        <w:spacing w:after="0" w:line="276" w:lineRule="auto"/>
        <w:ind w:right="0"/>
        <w:rPr>
          <w:rFonts w:eastAsia="Calibri" w:cs="Calibri"/>
          <w:color w:val="auto"/>
          <w:kern w:val="3"/>
          <w:sz w:val="24"/>
          <w:szCs w:val="24"/>
          <w:lang w:eastAsia="zh-CN"/>
        </w:rPr>
      </w:pPr>
    </w:p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5C18CA" w14:paraId="3041FD9C" w14:textId="77777777" w:rsidTr="005C18CA">
        <w:tc>
          <w:tcPr>
            <w:tcW w:w="4531" w:type="dxa"/>
          </w:tcPr>
          <w:p w14:paraId="0CC957D0" w14:textId="000C2271" w:rsidR="005C18CA" w:rsidRDefault="005C18CA" w:rsidP="005C18CA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alibri" w:cs="Calibri"/>
                <w:color w:val="auto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color w:val="auto"/>
                <w:kern w:val="3"/>
                <w:sz w:val="24"/>
                <w:szCs w:val="24"/>
                <w:lang w:eastAsia="zh-CN"/>
              </w:rPr>
              <w:t>………………………………………………</w:t>
            </w:r>
          </w:p>
          <w:p w14:paraId="20DBDB7F" w14:textId="404E36BE" w:rsidR="005C18CA" w:rsidRDefault="005C18CA" w:rsidP="005C18CA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eastAsia="Calibri" w:cs="Calibri"/>
                <w:color w:val="auto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531" w:type="dxa"/>
          </w:tcPr>
          <w:p w14:paraId="5BD5DBE0" w14:textId="6BE1BA0E" w:rsidR="005C18CA" w:rsidRDefault="005C18CA" w:rsidP="005C18CA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alibri" w:cs="Calibri"/>
                <w:color w:val="auto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color w:val="auto"/>
                <w:kern w:val="3"/>
                <w:sz w:val="24"/>
                <w:szCs w:val="24"/>
                <w:lang w:eastAsia="zh-CN"/>
              </w:rPr>
              <w:t>………………………………………….</w:t>
            </w:r>
          </w:p>
          <w:p w14:paraId="2D805B79" w14:textId="2E544DFB" w:rsidR="005C18CA" w:rsidRDefault="005C18CA" w:rsidP="005C18CA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eastAsia="Calibri" w:cs="Calibri"/>
                <w:color w:val="auto"/>
                <w:kern w:val="3"/>
                <w:sz w:val="24"/>
                <w:szCs w:val="24"/>
                <w:lang w:eastAsia="zh-CN"/>
              </w:rPr>
            </w:pPr>
          </w:p>
        </w:tc>
      </w:tr>
      <w:tr w:rsidR="005C18CA" w14:paraId="1193ADFA" w14:textId="77777777" w:rsidTr="005C18CA">
        <w:tc>
          <w:tcPr>
            <w:tcW w:w="4531" w:type="dxa"/>
          </w:tcPr>
          <w:p w14:paraId="6EAB1C8A" w14:textId="32513EA1" w:rsidR="005C18CA" w:rsidRDefault="005C18CA" w:rsidP="005C18CA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eastAsia="Calibri" w:cs="Calibri"/>
                <w:color w:val="auto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color w:val="auto"/>
                <w:kern w:val="3"/>
                <w:sz w:val="24"/>
                <w:szCs w:val="24"/>
                <w:lang w:eastAsia="zh-CN"/>
              </w:rPr>
              <w:t>Zamawiający</w:t>
            </w:r>
          </w:p>
        </w:tc>
        <w:tc>
          <w:tcPr>
            <w:tcW w:w="4531" w:type="dxa"/>
          </w:tcPr>
          <w:p w14:paraId="3572D64A" w14:textId="73407424" w:rsidR="005C18CA" w:rsidRDefault="005C18CA" w:rsidP="005C18CA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eastAsia="Calibri" w:cs="Calibri"/>
                <w:color w:val="auto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color w:val="auto"/>
                <w:kern w:val="3"/>
                <w:sz w:val="24"/>
                <w:szCs w:val="24"/>
                <w:lang w:eastAsia="zh-CN"/>
              </w:rPr>
              <w:t>Wykonawca</w:t>
            </w:r>
          </w:p>
        </w:tc>
      </w:tr>
    </w:tbl>
    <w:p w14:paraId="09069B1E" w14:textId="66FF76D0" w:rsidR="005C18CA" w:rsidRDefault="005C18CA" w:rsidP="005C18CA">
      <w:pPr>
        <w:autoSpaceDE w:val="0"/>
        <w:autoSpaceDN w:val="0"/>
        <w:adjustRightInd w:val="0"/>
        <w:spacing w:after="0" w:line="276" w:lineRule="auto"/>
        <w:ind w:right="0"/>
        <w:rPr>
          <w:rFonts w:eastAsia="Calibri" w:cs="Calibri"/>
          <w:color w:val="auto"/>
          <w:kern w:val="3"/>
          <w:sz w:val="24"/>
          <w:szCs w:val="24"/>
          <w:lang w:eastAsia="zh-CN"/>
        </w:rPr>
      </w:pPr>
    </w:p>
    <w:p w14:paraId="35700242" w14:textId="77777777" w:rsidR="0009146B" w:rsidRDefault="0009146B" w:rsidP="005C18CA">
      <w:pPr>
        <w:autoSpaceDE w:val="0"/>
        <w:autoSpaceDN w:val="0"/>
        <w:adjustRightInd w:val="0"/>
        <w:spacing w:after="0" w:line="276" w:lineRule="auto"/>
        <w:ind w:right="0"/>
        <w:rPr>
          <w:rFonts w:eastAsia="Calibri" w:cs="Calibri"/>
          <w:b/>
          <w:bCs/>
          <w:color w:val="auto"/>
          <w:kern w:val="3"/>
          <w:sz w:val="24"/>
          <w:szCs w:val="24"/>
          <w:lang w:eastAsia="zh-CN"/>
        </w:rPr>
      </w:pPr>
    </w:p>
    <w:p w14:paraId="74FCD4B6" w14:textId="77777777" w:rsidR="0009146B" w:rsidRDefault="0009146B" w:rsidP="005C18CA">
      <w:pPr>
        <w:autoSpaceDE w:val="0"/>
        <w:autoSpaceDN w:val="0"/>
        <w:adjustRightInd w:val="0"/>
        <w:spacing w:after="0" w:line="276" w:lineRule="auto"/>
        <w:ind w:right="0"/>
        <w:rPr>
          <w:rFonts w:eastAsia="Calibri" w:cs="Calibri"/>
          <w:b/>
          <w:bCs/>
          <w:color w:val="auto"/>
          <w:kern w:val="3"/>
          <w:sz w:val="24"/>
          <w:szCs w:val="24"/>
          <w:lang w:eastAsia="zh-CN"/>
        </w:rPr>
      </w:pPr>
    </w:p>
    <w:p w14:paraId="717DF229" w14:textId="25136B01" w:rsidR="00E75AAD" w:rsidRDefault="00E75AAD" w:rsidP="005C18CA">
      <w:pPr>
        <w:autoSpaceDE w:val="0"/>
        <w:autoSpaceDN w:val="0"/>
        <w:adjustRightInd w:val="0"/>
        <w:spacing w:after="0" w:line="276" w:lineRule="auto"/>
        <w:ind w:right="0"/>
        <w:rPr>
          <w:rFonts w:eastAsia="Calibri" w:cs="Calibri"/>
          <w:color w:val="auto"/>
          <w:kern w:val="3"/>
          <w:sz w:val="24"/>
          <w:szCs w:val="24"/>
          <w:lang w:eastAsia="zh-CN"/>
        </w:rPr>
      </w:pPr>
      <w:r w:rsidRPr="00E75AAD">
        <w:rPr>
          <w:rFonts w:eastAsia="Calibri" w:cs="Calibri"/>
          <w:b/>
          <w:bCs/>
          <w:color w:val="auto"/>
          <w:kern w:val="3"/>
          <w:sz w:val="24"/>
          <w:szCs w:val="24"/>
          <w:lang w:eastAsia="zh-CN"/>
        </w:rPr>
        <w:t>Załączniki</w:t>
      </w:r>
      <w:r>
        <w:rPr>
          <w:rFonts w:eastAsia="Calibri" w:cs="Calibri"/>
          <w:color w:val="auto"/>
          <w:kern w:val="3"/>
          <w:sz w:val="24"/>
          <w:szCs w:val="24"/>
          <w:lang w:eastAsia="zh-CN"/>
        </w:rPr>
        <w:t>:</w:t>
      </w:r>
    </w:p>
    <w:p w14:paraId="766097F4" w14:textId="17515028" w:rsidR="00E75AAD" w:rsidRPr="00E75AAD" w:rsidRDefault="00E75AAD" w:rsidP="00E904E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right="0"/>
        <w:rPr>
          <w:rFonts w:eastAsia="Calibri" w:cs="Calibri"/>
          <w:color w:val="auto"/>
          <w:kern w:val="3"/>
          <w:sz w:val="24"/>
          <w:szCs w:val="24"/>
          <w:lang w:eastAsia="zh-CN"/>
        </w:rPr>
      </w:pPr>
      <w:r>
        <w:rPr>
          <w:rFonts w:eastAsia="Calibri" w:cs="Calibri"/>
          <w:color w:val="auto"/>
          <w:kern w:val="3"/>
          <w:sz w:val="24"/>
          <w:szCs w:val="24"/>
          <w:lang w:eastAsia="zh-CN"/>
        </w:rPr>
        <w:t>Oferta Wykonawcy</w:t>
      </w:r>
    </w:p>
    <w:sectPr w:rsidR="00E75AAD" w:rsidRPr="00E75A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9AC8F" w14:textId="77777777" w:rsidR="002C09C4" w:rsidRDefault="002C09C4" w:rsidP="00E13A38">
      <w:pPr>
        <w:spacing w:after="0" w:line="240" w:lineRule="auto"/>
      </w:pPr>
      <w:r>
        <w:separator/>
      </w:r>
    </w:p>
  </w:endnote>
  <w:endnote w:type="continuationSeparator" w:id="0">
    <w:p w14:paraId="7B322703" w14:textId="77777777" w:rsidR="002C09C4" w:rsidRDefault="002C09C4" w:rsidP="00E1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D4412" w14:textId="77777777" w:rsidR="002C09C4" w:rsidRDefault="002C09C4" w:rsidP="00E13A38">
      <w:pPr>
        <w:spacing w:after="0" w:line="240" w:lineRule="auto"/>
      </w:pPr>
      <w:r>
        <w:separator/>
      </w:r>
    </w:p>
  </w:footnote>
  <w:footnote w:type="continuationSeparator" w:id="0">
    <w:p w14:paraId="769C6C4B" w14:textId="77777777" w:rsidR="002C09C4" w:rsidRDefault="002C09C4" w:rsidP="00E13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63C81" w14:textId="1EC9B30F" w:rsidR="00E13A38" w:rsidRDefault="00E13A38">
    <w:pPr>
      <w:pStyle w:val="Nagwek"/>
    </w:pPr>
    <w:r>
      <w:rPr>
        <w:noProof/>
      </w:rPr>
      <w:drawing>
        <wp:inline distT="0" distB="0" distL="0" distR="0" wp14:anchorId="1EDFF0C7" wp14:editId="0D0D81E2">
          <wp:extent cx="891540" cy="550726"/>
          <wp:effectExtent l="0" t="0" r="381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39" cy="554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EA821B1" wp14:editId="26532D93">
          <wp:extent cx="2236013" cy="6400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355" cy="645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74645DE" wp14:editId="75595882">
          <wp:extent cx="768503" cy="5486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467" cy="565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D32B59" wp14:editId="03126069">
          <wp:extent cx="1379649" cy="4495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221" cy="457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AB601E" w14:textId="77777777" w:rsidR="00E13A38" w:rsidRDefault="00E13A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4F1"/>
    <w:multiLevelType w:val="hybridMultilevel"/>
    <w:tmpl w:val="93882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B324E"/>
    <w:multiLevelType w:val="hybridMultilevel"/>
    <w:tmpl w:val="A336DB92"/>
    <w:lvl w:ilvl="0" w:tplc="99C6C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95198D"/>
    <w:multiLevelType w:val="hybridMultilevel"/>
    <w:tmpl w:val="E146F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B14C0"/>
    <w:multiLevelType w:val="hybridMultilevel"/>
    <w:tmpl w:val="1624D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D0DA5"/>
    <w:multiLevelType w:val="hybridMultilevel"/>
    <w:tmpl w:val="EA1CF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12B01"/>
    <w:multiLevelType w:val="hybridMultilevel"/>
    <w:tmpl w:val="87740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50F84"/>
    <w:multiLevelType w:val="hybridMultilevel"/>
    <w:tmpl w:val="C54A2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E684D"/>
    <w:multiLevelType w:val="hybridMultilevel"/>
    <w:tmpl w:val="2160D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906D9"/>
    <w:multiLevelType w:val="hybridMultilevel"/>
    <w:tmpl w:val="C9820E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FE29A1"/>
    <w:multiLevelType w:val="hybridMultilevel"/>
    <w:tmpl w:val="EA1CF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1260A"/>
    <w:multiLevelType w:val="hybridMultilevel"/>
    <w:tmpl w:val="28DE20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DAD24AA"/>
    <w:multiLevelType w:val="hybridMultilevel"/>
    <w:tmpl w:val="F4526F04"/>
    <w:lvl w:ilvl="0" w:tplc="F542A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6A"/>
    <w:rsid w:val="0001185A"/>
    <w:rsid w:val="00021B96"/>
    <w:rsid w:val="00051C87"/>
    <w:rsid w:val="000535EA"/>
    <w:rsid w:val="000649B0"/>
    <w:rsid w:val="0009146B"/>
    <w:rsid w:val="0009223A"/>
    <w:rsid w:val="000B4BCE"/>
    <w:rsid w:val="000B66F7"/>
    <w:rsid w:val="000C1173"/>
    <w:rsid w:val="000F730F"/>
    <w:rsid w:val="00110A51"/>
    <w:rsid w:val="00113852"/>
    <w:rsid w:val="00132FAF"/>
    <w:rsid w:val="0014140E"/>
    <w:rsid w:val="00155572"/>
    <w:rsid w:val="00162263"/>
    <w:rsid w:val="00165CA8"/>
    <w:rsid w:val="00166A8E"/>
    <w:rsid w:val="001702AC"/>
    <w:rsid w:val="00180B14"/>
    <w:rsid w:val="00187B2B"/>
    <w:rsid w:val="001973CC"/>
    <w:rsid w:val="001C2372"/>
    <w:rsid w:val="001C3FC9"/>
    <w:rsid w:val="001E3388"/>
    <w:rsid w:val="00223D56"/>
    <w:rsid w:val="00227A36"/>
    <w:rsid w:val="00231EC0"/>
    <w:rsid w:val="00233A5E"/>
    <w:rsid w:val="00241DAB"/>
    <w:rsid w:val="00242710"/>
    <w:rsid w:val="00246103"/>
    <w:rsid w:val="00262362"/>
    <w:rsid w:val="00274C1A"/>
    <w:rsid w:val="0027535D"/>
    <w:rsid w:val="00284D05"/>
    <w:rsid w:val="002A03BA"/>
    <w:rsid w:val="002C09C4"/>
    <w:rsid w:val="002D228C"/>
    <w:rsid w:val="002F50DF"/>
    <w:rsid w:val="00313599"/>
    <w:rsid w:val="0033739E"/>
    <w:rsid w:val="00357626"/>
    <w:rsid w:val="003627AC"/>
    <w:rsid w:val="003957B4"/>
    <w:rsid w:val="003A47A4"/>
    <w:rsid w:val="003B4843"/>
    <w:rsid w:val="003B4AF8"/>
    <w:rsid w:val="003D4FA1"/>
    <w:rsid w:val="003D5AC0"/>
    <w:rsid w:val="003E718E"/>
    <w:rsid w:val="003F0353"/>
    <w:rsid w:val="00406C55"/>
    <w:rsid w:val="00414D32"/>
    <w:rsid w:val="00435C63"/>
    <w:rsid w:val="004807E0"/>
    <w:rsid w:val="004B2A73"/>
    <w:rsid w:val="004E50E9"/>
    <w:rsid w:val="004F0D05"/>
    <w:rsid w:val="004F738D"/>
    <w:rsid w:val="00522E3B"/>
    <w:rsid w:val="00557791"/>
    <w:rsid w:val="00564C57"/>
    <w:rsid w:val="00566B6F"/>
    <w:rsid w:val="00574517"/>
    <w:rsid w:val="005C18CA"/>
    <w:rsid w:val="005C433D"/>
    <w:rsid w:val="005C43F7"/>
    <w:rsid w:val="005D131C"/>
    <w:rsid w:val="005E552E"/>
    <w:rsid w:val="005F3C4E"/>
    <w:rsid w:val="005F7DA7"/>
    <w:rsid w:val="00651034"/>
    <w:rsid w:val="00662E46"/>
    <w:rsid w:val="006A03BC"/>
    <w:rsid w:val="006A4DC2"/>
    <w:rsid w:val="006C2CE0"/>
    <w:rsid w:val="006D2B17"/>
    <w:rsid w:val="0075318F"/>
    <w:rsid w:val="007533E1"/>
    <w:rsid w:val="007678B0"/>
    <w:rsid w:val="00780B97"/>
    <w:rsid w:val="00785CD5"/>
    <w:rsid w:val="00793BC5"/>
    <w:rsid w:val="007A4753"/>
    <w:rsid w:val="007A71B8"/>
    <w:rsid w:val="007B3E14"/>
    <w:rsid w:val="007C0611"/>
    <w:rsid w:val="007C3FBF"/>
    <w:rsid w:val="007D5FAD"/>
    <w:rsid w:val="007E3CB7"/>
    <w:rsid w:val="00806897"/>
    <w:rsid w:val="00825356"/>
    <w:rsid w:val="00850CE0"/>
    <w:rsid w:val="008775EE"/>
    <w:rsid w:val="008B40C5"/>
    <w:rsid w:val="008F6929"/>
    <w:rsid w:val="00914B27"/>
    <w:rsid w:val="00930841"/>
    <w:rsid w:val="009332D8"/>
    <w:rsid w:val="009456D1"/>
    <w:rsid w:val="009552EF"/>
    <w:rsid w:val="00974440"/>
    <w:rsid w:val="00977EBF"/>
    <w:rsid w:val="009832D4"/>
    <w:rsid w:val="009A118B"/>
    <w:rsid w:val="009B13EE"/>
    <w:rsid w:val="009F61D7"/>
    <w:rsid w:val="00A04049"/>
    <w:rsid w:val="00A54C11"/>
    <w:rsid w:val="00A82BB0"/>
    <w:rsid w:val="00A833B6"/>
    <w:rsid w:val="00A86256"/>
    <w:rsid w:val="00A96AC1"/>
    <w:rsid w:val="00A9756A"/>
    <w:rsid w:val="00AB7B53"/>
    <w:rsid w:val="00AF24A8"/>
    <w:rsid w:val="00B01494"/>
    <w:rsid w:val="00B028E0"/>
    <w:rsid w:val="00B242AD"/>
    <w:rsid w:val="00B55456"/>
    <w:rsid w:val="00B75005"/>
    <w:rsid w:val="00B86149"/>
    <w:rsid w:val="00B87233"/>
    <w:rsid w:val="00BA245A"/>
    <w:rsid w:val="00BE28FE"/>
    <w:rsid w:val="00BE4B0A"/>
    <w:rsid w:val="00C118CC"/>
    <w:rsid w:val="00C62999"/>
    <w:rsid w:val="00C915BD"/>
    <w:rsid w:val="00C94ECF"/>
    <w:rsid w:val="00CA0CCE"/>
    <w:rsid w:val="00CA42D3"/>
    <w:rsid w:val="00D11C11"/>
    <w:rsid w:val="00D134A9"/>
    <w:rsid w:val="00D1740C"/>
    <w:rsid w:val="00D20548"/>
    <w:rsid w:val="00D31CD3"/>
    <w:rsid w:val="00D3301E"/>
    <w:rsid w:val="00D347E3"/>
    <w:rsid w:val="00D40E8D"/>
    <w:rsid w:val="00D4434E"/>
    <w:rsid w:val="00D73157"/>
    <w:rsid w:val="00D8070C"/>
    <w:rsid w:val="00D837C5"/>
    <w:rsid w:val="00DD2295"/>
    <w:rsid w:val="00DD35E6"/>
    <w:rsid w:val="00DE638B"/>
    <w:rsid w:val="00E13A38"/>
    <w:rsid w:val="00E37056"/>
    <w:rsid w:val="00E534C5"/>
    <w:rsid w:val="00E65EF3"/>
    <w:rsid w:val="00E7491A"/>
    <w:rsid w:val="00E75AAD"/>
    <w:rsid w:val="00E77E11"/>
    <w:rsid w:val="00E84E9E"/>
    <w:rsid w:val="00E904E1"/>
    <w:rsid w:val="00EB37B2"/>
    <w:rsid w:val="00EB7C2E"/>
    <w:rsid w:val="00EC24F7"/>
    <w:rsid w:val="00EF2873"/>
    <w:rsid w:val="00F00680"/>
    <w:rsid w:val="00F25BF5"/>
    <w:rsid w:val="00F2623C"/>
    <w:rsid w:val="00F323F9"/>
    <w:rsid w:val="00F373E3"/>
    <w:rsid w:val="00F423C8"/>
    <w:rsid w:val="00F5686B"/>
    <w:rsid w:val="00F816F1"/>
    <w:rsid w:val="00F81CD3"/>
    <w:rsid w:val="00FF011E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D834"/>
  <w15:chartTrackingRefBased/>
  <w15:docId w15:val="{AD5ADBB0-A36E-49EB-B25B-94C90D7D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F7DA7"/>
    <w:pPr>
      <w:spacing w:after="3" w:line="377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BA245A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42"/>
      <w:ind w:left="154" w:hanging="10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F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37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245A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Numerowanie,L1,Akapit z listą5"/>
    <w:basedOn w:val="Normalny"/>
    <w:link w:val="AkapitzlistZnak"/>
    <w:uiPriority w:val="34"/>
    <w:qFormat/>
    <w:rsid w:val="006C2CE0"/>
    <w:pPr>
      <w:ind w:left="720"/>
      <w:contextualSpacing/>
    </w:p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locked/>
    <w:rsid w:val="0027535D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Default">
    <w:name w:val="Default"/>
    <w:rsid w:val="001C23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833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3B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FC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F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3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A38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3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A38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37B2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Lista">
    <w:name w:val="List"/>
    <w:basedOn w:val="Tekstpodstawowy"/>
    <w:rsid w:val="00EB37B2"/>
    <w:pPr>
      <w:spacing w:after="140" w:line="288" w:lineRule="auto"/>
      <w:ind w:left="0" w:right="0" w:firstLine="0"/>
      <w:jc w:val="left"/>
    </w:pPr>
    <w:rPr>
      <w:rFonts w:asciiTheme="minorHAnsi" w:eastAsiaTheme="minorHAnsi" w:hAnsiTheme="minorHAnsi" w:cs="Mangal"/>
      <w:color w:val="00000A"/>
      <w:lang w:eastAsia="en-US"/>
    </w:rPr>
  </w:style>
  <w:style w:type="paragraph" w:customStyle="1" w:styleId="Zawartoramki">
    <w:name w:val="Zawartość ramki"/>
    <w:basedOn w:val="Normalny"/>
    <w:qFormat/>
    <w:rsid w:val="00EB37B2"/>
    <w:pPr>
      <w:spacing w:after="160" w:line="259" w:lineRule="auto"/>
      <w:ind w:left="0" w:right="0" w:firstLine="0"/>
      <w:jc w:val="left"/>
    </w:pPr>
    <w:rPr>
      <w:rFonts w:asciiTheme="minorHAnsi" w:eastAsiaTheme="minorHAnsi" w:hAnsiTheme="minorHAnsi" w:cstheme="minorBidi"/>
      <w:color w:val="00000A"/>
      <w:lang w:eastAsia="en-US"/>
    </w:rPr>
  </w:style>
  <w:style w:type="character" w:customStyle="1" w:styleId="Brak">
    <w:name w:val="Brak"/>
    <w:rsid w:val="00EB37B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37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37B2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Textbody">
    <w:name w:val="Text body"/>
    <w:basedOn w:val="Normalny"/>
    <w:rsid w:val="008F6929"/>
    <w:pPr>
      <w:suppressAutoHyphens/>
      <w:autoSpaceDN w:val="0"/>
      <w:spacing w:after="120" w:line="276" w:lineRule="auto"/>
      <w:ind w:left="0" w:right="0" w:firstLine="0"/>
      <w:jc w:val="left"/>
      <w:textAlignment w:val="baseline"/>
    </w:pPr>
    <w:rPr>
      <w:rFonts w:ascii="Calibri" w:eastAsia="Calibri" w:hAnsi="Calibri"/>
      <w:color w:val="auto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2091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Romanowski</dc:creator>
  <cp:keywords/>
  <dc:description/>
  <cp:lastModifiedBy>Cezary Romanowski</cp:lastModifiedBy>
  <cp:revision>165</cp:revision>
  <dcterms:created xsi:type="dcterms:W3CDTF">2019-07-05T08:47:00Z</dcterms:created>
  <dcterms:modified xsi:type="dcterms:W3CDTF">2019-09-25T07:06:00Z</dcterms:modified>
</cp:coreProperties>
</file>